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4BC40" w14:textId="76138E2E" w:rsidR="00B57969" w:rsidRPr="00511B96" w:rsidRDefault="00511B96" w:rsidP="00511B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1B96">
        <w:rPr>
          <w:rFonts w:ascii="Times New Roman" w:hAnsi="Times New Roman" w:cs="Times New Roman"/>
          <w:b/>
          <w:bCs/>
          <w:sz w:val="28"/>
          <w:szCs w:val="28"/>
        </w:rPr>
        <w:t>Патенты РФ и ЕАПО</w:t>
      </w:r>
      <w:r w:rsidR="00414053">
        <w:rPr>
          <w:rFonts w:ascii="Times New Roman" w:hAnsi="Times New Roman" w:cs="Times New Roman"/>
          <w:b/>
          <w:bCs/>
          <w:sz w:val="28"/>
          <w:szCs w:val="28"/>
        </w:rPr>
        <w:t>, Свидетельства на ПЭВМ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полученные КРСУ </w:t>
      </w:r>
      <w:r w:rsidR="0004368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04368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11B96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="0004368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W w:w="1445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3118"/>
        <w:gridCol w:w="1701"/>
        <w:gridCol w:w="4678"/>
      </w:tblGrid>
      <w:tr w:rsidR="004F228E" w:rsidRPr="00B57969" w14:paraId="5DC4B22B" w14:textId="37EB0520" w:rsidTr="0030460C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4D61" w14:textId="06E13711" w:rsidR="004F228E" w:rsidRPr="00AA5102" w:rsidRDefault="004F228E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  <w:lang w:val="en-US"/>
              </w:rPr>
              <w:t xml:space="preserve"> 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4395" w:type="dxa"/>
            <w:shd w:val="clear" w:color="auto" w:fill="auto"/>
          </w:tcPr>
          <w:p w14:paraId="6C7A5E2C" w14:textId="026EDFC7" w:rsidR="004F228E" w:rsidRPr="00B57969" w:rsidRDefault="004F228E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3118" w:type="dxa"/>
            <w:shd w:val="clear" w:color="auto" w:fill="auto"/>
          </w:tcPr>
          <w:p w14:paraId="7E8131A9" w14:textId="3E65F512" w:rsidR="004F228E" w:rsidRPr="00B57969" w:rsidRDefault="004F228E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Авторы</w:t>
            </w:r>
          </w:p>
        </w:tc>
        <w:tc>
          <w:tcPr>
            <w:tcW w:w="1701" w:type="dxa"/>
            <w:shd w:val="clear" w:color="auto" w:fill="auto"/>
          </w:tcPr>
          <w:p w14:paraId="31573DE6" w14:textId="77777777" w:rsidR="004F228E" w:rsidRDefault="004F228E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Ведомство/</w:t>
            </w:r>
          </w:p>
          <w:p w14:paraId="298CA9DB" w14:textId="26B0798F" w:rsidR="004F228E" w:rsidRDefault="004F228E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кафедра</w:t>
            </w:r>
          </w:p>
          <w:p w14:paraId="41A7950C" w14:textId="7B8BDFE4" w:rsidR="004F228E" w:rsidRPr="00B57969" w:rsidRDefault="004F228E" w:rsidP="00C9220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678" w:type="dxa"/>
            <w:shd w:val="clear" w:color="auto" w:fill="auto"/>
          </w:tcPr>
          <w:p w14:paraId="0D85B6DB" w14:textId="2B43E737" w:rsidR="004F228E" w:rsidRPr="00B57969" w:rsidRDefault="004F228E" w:rsidP="00C9220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охранного документа</w:t>
            </w:r>
          </w:p>
        </w:tc>
      </w:tr>
      <w:tr w:rsidR="004F228E" w:rsidRPr="00B57969" w14:paraId="4A2A312A" w14:textId="78669F85" w:rsidTr="0030460C">
        <w:trPr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5073" w14:textId="65F5074F" w:rsidR="004F228E" w:rsidRDefault="004F228E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3B32" w14:textId="49D186F3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Способ краткосрочной оценки времени наступления предстоящих сейсмических событий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FBA3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Нифадьев В.И.</w:t>
            </w:r>
            <w:r>
              <w:rPr>
                <w:rFonts w:ascii="Times New Roman" w:hAnsi="Times New Roman"/>
              </w:rPr>
              <w:t xml:space="preserve">. </w:t>
            </w:r>
            <w:r w:rsidRPr="00B57969">
              <w:rPr>
                <w:rFonts w:ascii="Times New Roman" w:hAnsi="Times New Roman"/>
              </w:rPr>
              <w:t>Чен Б.Б</w:t>
            </w:r>
            <w:r>
              <w:rPr>
                <w:rFonts w:ascii="Times New Roman" w:hAnsi="Times New Roman"/>
              </w:rPr>
              <w:t xml:space="preserve">., </w:t>
            </w:r>
            <w:r w:rsidRPr="00B57969">
              <w:rPr>
                <w:rFonts w:ascii="Times New Roman" w:hAnsi="Times New Roman"/>
              </w:rPr>
              <w:t>Адушкин В.В. (RU)</w:t>
            </w:r>
          </w:p>
          <w:p w14:paraId="3709CAE6" w14:textId="6CEC4A25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Попель С.В.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Когай Г.А.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5548B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ЕАПВ</w:t>
            </w:r>
          </w:p>
          <w:p w14:paraId="5BE92FF0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Лидарная</w:t>
            </w:r>
          </w:p>
          <w:p w14:paraId="0DB9BC50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E30E" w14:textId="28EA492A" w:rsidR="004F228E" w:rsidRPr="00B57969" w:rsidRDefault="0030460C" w:rsidP="00AA5102">
            <w:pPr>
              <w:pStyle w:val="a3"/>
              <w:ind w:left="-113"/>
              <w:rPr>
                <w:rFonts w:ascii="Times New Roman" w:hAnsi="Times New Roman"/>
              </w:rPr>
            </w:pPr>
            <w:hyperlink r:id="rId4" w:history="1">
              <w:r w:rsidR="004F228E" w:rsidRPr="004F228E">
                <w:rPr>
                  <w:rStyle w:val="a5"/>
                  <w:rFonts w:ascii="Times New Roman" w:hAnsi="Times New Roman"/>
                </w:rPr>
                <w:t>Патент ЕА № 040217</w:t>
              </w:r>
            </w:hyperlink>
            <w:r w:rsidR="004F228E" w:rsidRPr="00B57969">
              <w:rPr>
                <w:rFonts w:ascii="Times New Roman" w:hAnsi="Times New Roman"/>
              </w:rPr>
              <w:t xml:space="preserve"> от 04.05.2022</w:t>
            </w:r>
            <w:r>
              <w:rPr>
                <w:rFonts w:ascii="Times New Roman" w:hAnsi="Times New Roman"/>
              </w:rPr>
              <w:t xml:space="preserve"> г.</w:t>
            </w:r>
          </w:p>
          <w:p w14:paraId="297A0BFA" w14:textId="77777777" w:rsidR="004F228E" w:rsidRPr="00B57969" w:rsidRDefault="004F228E" w:rsidP="00AA5102">
            <w:pPr>
              <w:pStyle w:val="a3"/>
              <w:ind w:left="-113"/>
              <w:rPr>
                <w:rFonts w:ascii="Times New Roman" w:hAnsi="Times New Roman"/>
              </w:rPr>
            </w:pPr>
          </w:p>
        </w:tc>
      </w:tr>
      <w:tr w:rsidR="004F228E" w:rsidRPr="00B57969" w14:paraId="6FD86704" w14:textId="43788E7C" w:rsidTr="0030460C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407D1" w14:textId="24A93755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CC1DA" w14:textId="1FBC365E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bookmarkStart w:id="0" w:name="_Hlk94622283"/>
            <w:r w:rsidRPr="00B57969">
              <w:rPr>
                <w:rFonts w:ascii="Times New Roman" w:hAnsi="Times New Roman"/>
              </w:rPr>
              <w:t>Способ возбуждения феррозондов и устро</w:t>
            </w:r>
            <w:r>
              <w:rPr>
                <w:rFonts w:ascii="Times New Roman" w:hAnsi="Times New Roman"/>
              </w:rPr>
              <w:t>й</w:t>
            </w:r>
            <w:r w:rsidRPr="00B57969">
              <w:rPr>
                <w:rFonts w:ascii="Times New Roman" w:hAnsi="Times New Roman"/>
              </w:rPr>
              <w:t>ство модулятора для его реализации</w:t>
            </w:r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5BBBC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bookmarkStart w:id="1" w:name="_Hlk94622301"/>
            <w:r w:rsidRPr="00B57969">
              <w:rPr>
                <w:rFonts w:ascii="Times New Roman" w:hAnsi="Times New Roman"/>
              </w:rPr>
              <w:t>Брякин И.В., Бочкарев И.В.</w:t>
            </w:r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F8BC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4DF60B2E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7B71A" w14:textId="68625C6B" w:rsidR="004F228E" w:rsidRPr="00B57969" w:rsidRDefault="0030460C" w:rsidP="00AA5102">
            <w:pPr>
              <w:pStyle w:val="a3"/>
              <w:ind w:left="-113"/>
              <w:rPr>
                <w:rFonts w:ascii="Times New Roman" w:hAnsi="Times New Roman"/>
              </w:rPr>
            </w:pPr>
            <w:hyperlink r:id="rId5" w:history="1">
              <w:r w:rsidR="004F228E" w:rsidRPr="004F228E">
                <w:rPr>
                  <w:rStyle w:val="a5"/>
                  <w:rFonts w:ascii="Times New Roman" w:hAnsi="Times New Roman"/>
                </w:rPr>
                <w:t>Патент RU № 2768528</w:t>
              </w:r>
            </w:hyperlink>
            <w:r w:rsidR="004F228E" w:rsidRPr="00B57969">
              <w:rPr>
                <w:rFonts w:ascii="Times New Roman" w:hAnsi="Times New Roman"/>
              </w:rPr>
              <w:t xml:space="preserve"> от 24.03.2022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4F228E" w:rsidRPr="00B57969" w14:paraId="1C4EA9CC" w14:textId="0B5476AF" w:rsidTr="0030460C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4E6FC" w14:textId="7C0A35B9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E25FD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Система диагностики блоков горных пород</w:t>
            </w:r>
          </w:p>
          <w:p w14:paraId="1A144FF3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EC7B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Степанов С.Г.</w:t>
            </w:r>
            <w:r>
              <w:rPr>
                <w:rFonts w:ascii="Times New Roman" w:hAnsi="Times New Roman"/>
              </w:rPr>
              <w:t xml:space="preserve">, </w:t>
            </w:r>
            <w:r w:rsidRPr="00B57969">
              <w:rPr>
                <w:rFonts w:ascii="Times New Roman" w:hAnsi="Times New Roman"/>
              </w:rPr>
              <w:t>Шамсутдинов М.М.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BDDF0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493DFCF4" w14:textId="77777777" w:rsidR="004F228E" w:rsidRPr="00B57969" w:rsidRDefault="004F228E" w:rsidP="00AA5102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 ФПГП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0264" w14:textId="68C7A97D" w:rsidR="004F228E" w:rsidRPr="00B57969" w:rsidRDefault="0030460C" w:rsidP="00AA5102">
            <w:pPr>
              <w:pStyle w:val="a3"/>
              <w:ind w:left="-113"/>
              <w:rPr>
                <w:rFonts w:ascii="Times New Roman" w:hAnsi="Times New Roman"/>
              </w:rPr>
            </w:pPr>
            <w:hyperlink r:id="rId6" w:history="1">
              <w:r w:rsidR="004F228E" w:rsidRPr="004F228E">
                <w:rPr>
                  <w:rStyle w:val="a5"/>
                  <w:rFonts w:ascii="Times New Roman" w:hAnsi="Times New Roman"/>
                </w:rPr>
                <w:t>Патент RU № 2783295</w:t>
              </w:r>
            </w:hyperlink>
            <w:r w:rsidR="004F228E" w:rsidRPr="00B57969">
              <w:rPr>
                <w:rFonts w:ascii="Times New Roman" w:hAnsi="Times New Roman"/>
              </w:rPr>
              <w:t xml:space="preserve"> от 11.11.</w:t>
            </w:r>
            <w:r>
              <w:rPr>
                <w:rFonts w:ascii="Times New Roman" w:hAnsi="Times New Roman"/>
              </w:rPr>
              <w:t>20</w:t>
            </w:r>
            <w:r w:rsidR="004F228E" w:rsidRPr="00B57969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4F228E" w:rsidRPr="00B57969" w14:paraId="72D06C42" w14:textId="0C285F5D" w:rsidTr="0030460C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4A711" w14:textId="7CE41B7E" w:rsidR="004F228E" w:rsidRPr="00B57969" w:rsidRDefault="004F228E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9F43E" w14:textId="77777777" w:rsidR="004F228E" w:rsidRPr="00B57969" w:rsidRDefault="004F228E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Мулльтиплицированный способ обнаружения подповерхностных электропроводящих объектов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C9CA" w14:textId="77777777" w:rsidR="004F228E" w:rsidRPr="00B57969" w:rsidRDefault="004F228E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Брякин И.В., Бочкарев И.В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0700" w14:textId="77777777" w:rsidR="004F228E" w:rsidRPr="00B57969" w:rsidRDefault="004F228E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Роспатент</w:t>
            </w:r>
          </w:p>
          <w:p w14:paraId="55BEFDFA" w14:textId="77777777" w:rsidR="004F228E" w:rsidRDefault="004F228E" w:rsidP="00056B8E">
            <w:pPr>
              <w:pStyle w:val="a3"/>
              <w:rPr>
                <w:rFonts w:ascii="Times New Roman" w:hAnsi="Times New Roman"/>
              </w:rPr>
            </w:pPr>
            <w:r w:rsidRPr="00B57969">
              <w:rPr>
                <w:rFonts w:ascii="Times New Roman" w:hAnsi="Times New Roman"/>
              </w:rPr>
              <w:t>ЕТФ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CB1C145" w14:textId="671E70DC" w:rsidR="004F228E" w:rsidRPr="00B57969" w:rsidRDefault="004F228E" w:rsidP="00056B8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B57969">
              <w:rPr>
                <w:rFonts w:ascii="Times New Roman" w:hAnsi="Times New Roman"/>
              </w:rPr>
              <w:t>аф. физики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5B653" w14:textId="3774AC99" w:rsidR="004F228E" w:rsidRPr="00B57969" w:rsidRDefault="0030460C" w:rsidP="0030460C">
            <w:pPr>
              <w:pStyle w:val="a3"/>
              <w:ind w:left="-113"/>
              <w:rPr>
                <w:rFonts w:ascii="Times New Roman" w:hAnsi="Times New Roman"/>
              </w:rPr>
            </w:pPr>
            <w:hyperlink r:id="rId7" w:history="1">
              <w:r w:rsidR="004F228E" w:rsidRPr="004F228E">
                <w:rPr>
                  <w:rStyle w:val="a5"/>
                  <w:rFonts w:ascii="Times New Roman" w:hAnsi="Times New Roman"/>
                </w:rPr>
                <w:t>Патент RU №2782902</w:t>
              </w:r>
            </w:hyperlink>
            <w:r>
              <w:rPr>
                <w:rStyle w:val="a5"/>
                <w:rFonts w:ascii="Times New Roman" w:hAnsi="Times New Roman"/>
              </w:rPr>
              <w:t xml:space="preserve"> </w:t>
            </w:r>
            <w:r w:rsidR="004F228E">
              <w:rPr>
                <w:rFonts w:ascii="Times New Roman" w:hAnsi="Times New Roman"/>
              </w:rPr>
              <w:t>о</w:t>
            </w:r>
            <w:r w:rsidR="004F228E" w:rsidRPr="00B57969">
              <w:rPr>
                <w:rFonts w:ascii="Times New Roman" w:hAnsi="Times New Roman"/>
              </w:rPr>
              <w:t>т 07.11.</w:t>
            </w:r>
            <w:r>
              <w:rPr>
                <w:rFonts w:ascii="Times New Roman" w:hAnsi="Times New Roman"/>
              </w:rPr>
              <w:t>20</w:t>
            </w:r>
            <w:r w:rsidR="004F228E" w:rsidRPr="00B57969">
              <w:rPr>
                <w:rFonts w:ascii="Times New Roman" w:hAnsi="Times New Roman"/>
              </w:rPr>
              <w:t>22</w:t>
            </w:r>
            <w:r>
              <w:rPr>
                <w:rFonts w:ascii="Times New Roman" w:hAnsi="Times New Roman"/>
              </w:rPr>
              <w:t xml:space="preserve"> г.</w:t>
            </w:r>
            <w:bookmarkStart w:id="2" w:name="_GoBack"/>
            <w:bookmarkEnd w:id="2"/>
          </w:p>
        </w:tc>
      </w:tr>
    </w:tbl>
    <w:p w14:paraId="3862980E" w14:textId="77777777" w:rsidR="00511B96" w:rsidRPr="00B57969" w:rsidRDefault="00511B96" w:rsidP="00511B96">
      <w:pPr>
        <w:pStyle w:val="a3"/>
        <w:rPr>
          <w:rFonts w:ascii="Times New Roman" w:hAnsi="Times New Roman"/>
          <w:lang w:val="ky-KG"/>
        </w:rPr>
      </w:pPr>
    </w:p>
    <w:p w14:paraId="3970308C" w14:textId="77777777" w:rsidR="00511B96" w:rsidRPr="00BC1EE5" w:rsidRDefault="00511B96" w:rsidP="00511B96">
      <w:pPr>
        <w:rPr>
          <w:rFonts w:ascii="Times New Roman" w:hAnsi="Times New Roman" w:cs="Times New Roman"/>
          <w:sz w:val="24"/>
          <w:szCs w:val="24"/>
        </w:rPr>
      </w:pPr>
    </w:p>
    <w:sectPr w:rsidR="00511B96" w:rsidRPr="00BC1EE5" w:rsidSect="00B5796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69"/>
    <w:rsid w:val="00043686"/>
    <w:rsid w:val="000455E5"/>
    <w:rsid w:val="00056B8E"/>
    <w:rsid w:val="001C0378"/>
    <w:rsid w:val="001D36D2"/>
    <w:rsid w:val="002C51DB"/>
    <w:rsid w:val="0030460C"/>
    <w:rsid w:val="00394500"/>
    <w:rsid w:val="00414053"/>
    <w:rsid w:val="004F228E"/>
    <w:rsid w:val="00511B96"/>
    <w:rsid w:val="00654357"/>
    <w:rsid w:val="0075662B"/>
    <w:rsid w:val="008C3E7D"/>
    <w:rsid w:val="008E373D"/>
    <w:rsid w:val="00AA5102"/>
    <w:rsid w:val="00AF791E"/>
    <w:rsid w:val="00B57969"/>
    <w:rsid w:val="00B97C3A"/>
    <w:rsid w:val="00BC1EE5"/>
    <w:rsid w:val="00C1299D"/>
    <w:rsid w:val="00C5040F"/>
    <w:rsid w:val="00C9220E"/>
    <w:rsid w:val="00D538F6"/>
    <w:rsid w:val="00F22725"/>
    <w:rsid w:val="00FB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B971"/>
  <w15:chartTrackingRefBased/>
  <w15:docId w15:val="{D1FF9A38-45D0-4F1A-AFF4-7ADE30C0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20E"/>
    <w:pPr>
      <w:keepNext/>
      <w:framePr w:hSpace="180" w:wrap="notBeside" w:hAnchor="margin" w:y="1449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579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B57969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C9220E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styleId="a5">
    <w:name w:val="Hyperlink"/>
    <w:basedOn w:val="a0"/>
    <w:uiPriority w:val="99"/>
    <w:unhideWhenUsed/>
    <w:rsid w:val="004F228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F2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ew.fips.ru/registers-doc-view/fips_servlet?DB=RUPAT&amp;DocNumber=2782902&amp;TypeFile=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.fips.ru/registers-doc-view/fips_servlet?DB=RUPAT&amp;DocNumber=2783295&amp;TypeFile=html" TargetMode="External"/><Relationship Id="rId5" Type="http://schemas.openxmlformats.org/officeDocument/2006/relationships/hyperlink" Target="https://new.fips.ru/registers-doc-view/fips_servlet?DB=RUPAT&amp;DocNumber=2768528&amp;TypeFile=html" TargetMode="External"/><Relationship Id="rId4" Type="http://schemas.openxmlformats.org/officeDocument/2006/relationships/hyperlink" Target="https://www.eapatis.com/data/eatxt/eapo2022/pdf/040217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Карпушевич Светлана Витальевна</dc:creator>
  <cp:keywords/>
  <dc:description/>
  <cp:lastModifiedBy>Борисенко Наталья Алексеевна</cp:lastModifiedBy>
  <cp:revision>6</cp:revision>
  <dcterms:created xsi:type="dcterms:W3CDTF">2026-09-07T06:10:00Z</dcterms:created>
  <dcterms:modified xsi:type="dcterms:W3CDTF">2026-09-07T06:37:00Z</dcterms:modified>
</cp:coreProperties>
</file>