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F533" w14:textId="164A18E4" w:rsidR="006F099C" w:rsidRDefault="005B4664" w:rsidP="006F099C">
      <w:pPr>
        <w:spacing w:after="0"/>
        <w:ind w:firstLine="709"/>
        <w:jc w:val="center"/>
        <w:rPr>
          <w:b/>
          <w:bCs/>
        </w:rPr>
      </w:pPr>
      <w:r w:rsidRPr="006F099C">
        <w:rPr>
          <w:b/>
          <w:bCs/>
        </w:rPr>
        <w:t>АНАЛИЗ РЕЗУЛЬТАТИВНОСТИ НАУЧНО-ИННОВАЦИОННОЙ ДЕЯТЕЛЬНОСТИ МОЛОДЫХ УЧЕНЫХ В 2024 ГОДУ</w:t>
      </w:r>
    </w:p>
    <w:p w14:paraId="5EA9E916" w14:textId="77777777" w:rsidR="006F099C" w:rsidRPr="006F099C" w:rsidRDefault="006F099C" w:rsidP="006F099C">
      <w:pPr>
        <w:spacing w:after="0"/>
        <w:ind w:firstLine="709"/>
        <w:jc w:val="both"/>
        <w:rPr>
          <w:b/>
          <w:bCs/>
        </w:rPr>
      </w:pPr>
    </w:p>
    <w:p w14:paraId="3E69690A" w14:textId="77777777" w:rsidR="006F099C" w:rsidRPr="005B4664" w:rsidRDefault="006F099C" w:rsidP="006F099C">
      <w:pPr>
        <w:spacing w:after="0"/>
        <w:ind w:firstLine="709"/>
        <w:jc w:val="both"/>
        <w:rPr>
          <w:sz w:val="24"/>
          <w:szCs w:val="24"/>
        </w:rPr>
      </w:pPr>
      <w:r w:rsidRPr="005B4664">
        <w:rPr>
          <w:sz w:val="24"/>
          <w:szCs w:val="24"/>
        </w:rPr>
        <w:t>В рамках оценки потенциала и перспектив научно-инновационной деятельности (НИД) университета представлен анализ результативности деятельности молодых ученых за 2024 год. Данный анализ основан на статистических данных, отражающих вклад молодых ученых в развитие науки и инноваций по различным направлениям.</w:t>
      </w:r>
    </w:p>
    <w:p w14:paraId="63E321D5" w14:textId="77777777" w:rsidR="006F099C" w:rsidRPr="005B4664" w:rsidRDefault="006F099C" w:rsidP="006F099C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38DCB043" w14:textId="22A30AD4" w:rsidR="006F099C" w:rsidRPr="005B4664" w:rsidRDefault="006F099C" w:rsidP="006F099C">
      <w:pPr>
        <w:spacing w:after="0"/>
        <w:ind w:firstLine="709"/>
        <w:jc w:val="both"/>
        <w:rPr>
          <w:sz w:val="24"/>
          <w:szCs w:val="24"/>
        </w:rPr>
      </w:pPr>
      <w:r w:rsidRPr="005B4664">
        <w:rPr>
          <w:sz w:val="24"/>
          <w:szCs w:val="24"/>
        </w:rPr>
        <w:t>Для анализа использованы следующие данные, характеризующие результативность НИР молодых ученых по факультетам за 2024 год:</w:t>
      </w:r>
    </w:p>
    <w:p w14:paraId="13C79AD0" w14:textId="77777777" w:rsidR="00B260E4" w:rsidRPr="006F099C" w:rsidRDefault="00B260E4" w:rsidP="006F099C">
      <w:pPr>
        <w:spacing w:after="0"/>
        <w:ind w:firstLine="709"/>
        <w:jc w:val="both"/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2641"/>
        <w:gridCol w:w="575"/>
        <w:gridCol w:w="738"/>
        <w:gridCol w:w="646"/>
        <w:gridCol w:w="836"/>
        <w:gridCol w:w="693"/>
        <w:gridCol w:w="1106"/>
        <w:gridCol w:w="587"/>
        <w:gridCol w:w="776"/>
      </w:tblGrid>
      <w:tr w:rsidR="006F099C" w:rsidRPr="005B4664" w14:paraId="353A6F0B" w14:textId="77777777" w:rsidTr="00B260E4">
        <w:tc>
          <w:tcPr>
            <w:tcW w:w="568" w:type="dxa"/>
            <w:hideMark/>
          </w:tcPr>
          <w:p w14:paraId="0562CC17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41" w:type="dxa"/>
            <w:hideMark/>
          </w:tcPr>
          <w:p w14:paraId="3A3C485A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hideMark/>
          </w:tcPr>
          <w:p w14:paraId="35B06ECD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ГФ</w:t>
            </w:r>
          </w:p>
        </w:tc>
        <w:tc>
          <w:tcPr>
            <w:tcW w:w="0" w:type="auto"/>
            <w:hideMark/>
          </w:tcPr>
          <w:p w14:paraId="4C977A99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ЕТФ</w:t>
            </w:r>
          </w:p>
        </w:tc>
        <w:tc>
          <w:tcPr>
            <w:tcW w:w="0" w:type="auto"/>
            <w:hideMark/>
          </w:tcPr>
          <w:p w14:paraId="6A472E66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МФ</w:t>
            </w:r>
          </w:p>
        </w:tc>
        <w:tc>
          <w:tcPr>
            <w:tcW w:w="0" w:type="auto"/>
            <w:hideMark/>
          </w:tcPr>
          <w:p w14:paraId="47CBF1B2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ФМО</w:t>
            </w:r>
          </w:p>
        </w:tc>
        <w:tc>
          <w:tcPr>
            <w:tcW w:w="0" w:type="auto"/>
            <w:hideMark/>
          </w:tcPr>
          <w:p w14:paraId="7604100E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ЮФ</w:t>
            </w:r>
          </w:p>
        </w:tc>
        <w:tc>
          <w:tcPr>
            <w:tcW w:w="0" w:type="auto"/>
            <w:hideMark/>
          </w:tcPr>
          <w:p w14:paraId="14E8D37D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ФАДИС</w:t>
            </w:r>
          </w:p>
        </w:tc>
        <w:tc>
          <w:tcPr>
            <w:tcW w:w="0" w:type="auto"/>
            <w:hideMark/>
          </w:tcPr>
          <w:p w14:paraId="43061330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ЭФ</w:t>
            </w:r>
          </w:p>
        </w:tc>
        <w:tc>
          <w:tcPr>
            <w:tcW w:w="776" w:type="dxa"/>
            <w:hideMark/>
          </w:tcPr>
          <w:p w14:paraId="5B1AFBCB" w14:textId="77777777" w:rsidR="006F099C" w:rsidRPr="005B4664" w:rsidRDefault="006F099C" w:rsidP="006F099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B4664">
              <w:rPr>
                <w:rFonts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6F099C" w:rsidRPr="005B4664" w14:paraId="632C44EB" w14:textId="77777777" w:rsidTr="00B260E4">
        <w:tc>
          <w:tcPr>
            <w:tcW w:w="568" w:type="dxa"/>
            <w:hideMark/>
          </w:tcPr>
          <w:p w14:paraId="1DC2B9BD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  <w:hideMark/>
          </w:tcPr>
          <w:p w14:paraId="525C38BD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Общее количество молодых учёных, вовлечённых в НИР</w:t>
            </w:r>
          </w:p>
        </w:tc>
        <w:tc>
          <w:tcPr>
            <w:tcW w:w="0" w:type="auto"/>
            <w:hideMark/>
          </w:tcPr>
          <w:p w14:paraId="36F9838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14:paraId="1D3795D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787CB4C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14:paraId="6330BF7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02E0B7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617B199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hideMark/>
          </w:tcPr>
          <w:p w14:paraId="4A91A0A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14:paraId="4FCC141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229</w:t>
            </w:r>
          </w:p>
        </w:tc>
      </w:tr>
      <w:tr w:rsidR="006F099C" w:rsidRPr="005B4664" w14:paraId="72549813" w14:textId="77777777" w:rsidTr="00B260E4">
        <w:tc>
          <w:tcPr>
            <w:tcW w:w="568" w:type="dxa"/>
            <w:hideMark/>
          </w:tcPr>
          <w:p w14:paraId="345CE7E7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hideMark/>
          </w:tcPr>
          <w:p w14:paraId="6B395E69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Число опубликованных научных работ молодых учёных</w:t>
            </w:r>
          </w:p>
        </w:tc>
        <w:tc>
          <w:tcPr>
            <w:tcW w:w="0" w:type="auto"/>
            <w:hideMark/>
          </w:tcPr>
          <w:p w14:paraId="12E7C5A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6096538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20F8DA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14:paraId="29B931A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40B3B20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14:paraId="48C1DB3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14:paraId="5004701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554C7C9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74</w:t>
            </w:r>
          </w:p>
        </w:tc>
      </w:tr>
      <w:tr w:rsidR="002D6F2B" w:rsidRPr="005B4664" w14:paraId="05EEBBFF" w14:textId="77777777" w:rsidTr="00354D9B">
        <w:tc>
          <w:tcPr>
            <w:tcW w:w="9166" w:type="dxa"/>
            <w:gridSpan w:val="10"/>
            <w:hideMark/>
          </w:tcPr>
          <w:p w14:paraId="22C8A1AA" w14:textId="5CDD4130" w:rsidR="002D6F2B" w:rsidRPr="005B4664" w:rsidRDefault="002D6F2B" w:rsidP="002D6F2B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В том числе:</w:t>
            </w:r>
          </w:p>
        </w:tc>
      </w:tr>
      <w:tr w:rsidR="006F099C" w:rsidRPr="005B4664" w14:paraId="30DF5724" w14:textId="77777777" w:rsidTr="00B260E4">
        <w:tc>
          <w:tcPr>
            <w:tcW w:w="568" w:type="dxa"/>
            <w:hideMark/>
          </w:tcPr>
          <w:p w14:paraId="32AED2D2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77DA8A11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статей, опубликованных в международных изданиях</w:t>
            </w:r>
          </w:p>
        </w:tc>
        <w:tc>
          <w:tcPr>
            <w:tcW w:w="0" w:type="auto"/>
            <w:hideMark/>
          </w:tcPr>
          <w:p w14:paraId="15EFAED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712D03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7CA6F4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14:paraId="4C1AB69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7DC0F4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044099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1D31A38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145C380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33</w:t>
            </w:r>
          </w:p>
        </w:tc>
      </w:tr>
      <w:tr w:rsidR="006F099C" w:rsidRPr="005B4664" w14:paraId="4791BE9A" w14:textId="77777777" w:rsidTr="00B260E4">
        <w:tc>
          <w:tcPr>
            <w:tcW w:w="568" w:type="dxa"/>
            <w:hideMark/>
          </w:tcPr>
          <w:p w14:paraId="031EC2B2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4E1FC622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статей в изданиях, рекомендованных ВАК РФ</w:t>
            </w:r>
          </w:p>
        </w:tc>
        <w:tc>
          <w:tcPr>
            <w:tcW w:w="0" w:type="auto"/>
            <w:hideMark/>
          </w:tcPr>
          <w:p w14:paraId="3400EB4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24F0D5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DBF707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444A3F0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6F5FBE8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71E72C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627103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14:paraId="53A6F85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F099C" w:rsidRPr="005B4664" w14:paraId="40019335" w14:textId="77777777" w:rsidTr="00B260E4">
        <w:tc>
          <w:tcPr>
            <w:tcW w:w="568" w:type="dxa"/>
            <w:hideMark/>
          </w:tcPr>
          <w:p w14:paraId="3D49FF19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5ACC4429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статей в изданиях, рекомендованных НАК КР</w:t>
            </w:r>
          </w:p>
        </w:tc>
        <w:tc>
          <w:tcPr>
            <w:tcW w:w="0" w:type="auto"/>
            <w:hideMark/>
          </w:tcPr>
          <w:p w14:paraId="695FD02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BC2552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9493D8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59C9B8F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AC97E3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0EFB334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5EB394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3C02519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6F099C" w:rsidRPr="005B4664" w14:paraId="141A0397" w14:textId="77777777" w:rsidTr="00B260E4">
        <w:tc>
          <w:tcPr>
            <w:tcW w:w="568" w:type="dxa"/>
            <w:hideMark/>
          </w:tcPr>
          <w:p w14:paraId="17792150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1CFFB15D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статей без соавторов из числа сотрудников вуза</w:t>
            </w:r>
          </w:p>
        </w:tc>
        <w:tc>
          <w:tcPr>
            <w:tcW w:w="0" w:type="auto"/>
            <w:hideMark/>
          </w:tcPr>
          <w:p w14:paraId="1843F23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1AFC8A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FB169A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642E6A2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3AC60F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6711DAE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33076F3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3F434E2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6F099C" w:rsidRPr="005B4664" w14:paraId="003947A2" w14:textId="77777777" w:rsidTr="00B260E4">
        <w:tc>
          <w:tcPr>
            <w:tcW w:w="568" w:type="dxa"/>
            <w:hideMark/>
          </w:tcPr>
          <w:p w14:paraId="45086E07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41" w:type="dxa"/>
            <w:hideMark/>
          </w:tcPr>
          <w:p w14:paraId="6F71E8E4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Количество научных мероприятий с участием молодых учёных</w:t>
            </w:r>
          </w:p>
        </w:tc>
        <w:tc>
          <w:tcPr>
            <w:tcW w:w="0" w:type="auto"/>
            <w:hideMark/>
          </w:tcPr>
          <w:p w14:paraId="000077A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CFC03A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B244B3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14:paraId="1A679F0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144BD18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3BB17AD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2C335D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35F4825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47</w:t>
            </w:r>
          </w:p>
        </w:tc>
      </w:tr>
      <w:tr w:rsidR="002D6F2B" w:rsidRPr="005B4664" w14:paraId="61B19C8A" w14:textId="77777777" w:rsidTr="00EB675E">
        <w:tc>
          <w:tcPr>
            <w:tcW w:w="9166" w:type="dxa"/>
            <w:gridSpan w:val="10"/>
            <w:hideMark/>
          </w:tcPr>
          <w:p w14:paraId="2D02DBA9" w14:textId="4D5C045F" w:rsidR="002D6F2B" w:rsidRPr="005B4664" w:rsidRDefault="002D6F2B" w:rsidP="002D6F2B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В том числе:</w:t>
            </w:r>
          </w:p>
        </w:tc>
      </w:tr>
      <w:tr w:rsidR="006F099C" w:rsidRPr="005B4664" w14:paraId="18433E33" w14:textId="77777777" w:rsidTr="00B260E4">
        <w:tc>
          <w:tcPr>
            <w:tcW w:w="568" w:type="dxa"/>
            <w:hideMark/>
          </w:tcPr>
          <w:p w14:paraId="75CF322C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28C4AC3C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международных</w:t>
            </w:r>
          </w:p>
        </w:tc>
        <w:tc>
          <w:tcPr>
            <w:tcW w:w="0" w:type="auto"/>
            <w:hideMark/>
          </w:tcPr>
          <w:p w14:paraId="1C10432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6ED025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D7F8EE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19A492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6F6169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59CD977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F39815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1C237B7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17</w:t>
            </w:r>
          </w:p>
        </w:tc>
      </w:tr>
      <w:tr w:rsidR="006F099C" w:rsidRPr="005B4664" w14:paraId="345C9461" w14:textId="77777777" w:rsidTr="00B260E4">
        <w:tc>
          <w:tcPr>
            <w:tcW w:w="568" w:type="dxa"/>
            <w:hideMark/>
          </w:tcPr>
          <w:p w14:paraId="66B5DB14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69A28314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всероссийских</w:t>
            </w:r>
          </w:p>
        </w:tc>
        <w:tc>
          <w:tcPr>
            <w:tcW w:w="0" w:type="auto"/>
            <w:hideMark/>
          </w:tcPr>
          <w:p w14:paraId="1A8B76E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735E21B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7D40251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0DD069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A52406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07D3A5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F34A2D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21577CD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F099C" w:rsidRPr="005B4664" w14:paraId="5C976AD9" w14:textId="77777777" w:rsidTr="00B260E4">
        <w:tc>
          <w:tcPr>
            <w:tcW w:w="568" w:type="dxa"/>
            <w:hideMark/>
          </w:tcPr>
          <w:p w14:paraId="5EB50C07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629B4A9F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региональных</w:t>
            </w:r>
          </w:p>
        </w:tc>
        <w:tc>
          <w:tcPr>
            <w:tcW w:w="0" w:type="auto"/>
            <w:hideMark/>
          </w:tcPr>
          <w:p w14:paraId="7A8AAD0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51D85C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8A28DE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1F2A592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36AB8B5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6E0D050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0486025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241534C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29</w:t>
            </w:r>
          </w:p>
        </w:tc>
      </w:tr>
      <w:tr w:rsidR="006F099C" w:rsidRPr="005B4664" w14:paraId="4E425393" w14:textId="77777777" w:rsidTr="00B260E4">
        <w:tc>
          <w:tcPr>
            <w:tcW w:w="568" w:type="dxa"/>
            <w:hideMark/>
          </w:tcPr>
          <w:p w14:paraId="37EAE086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41" w:type="dxa"/>
            <w:hideMark/>
          </w:tcPr>
          <w:p w14:paraId="48B4386A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Количество докладов, сделанных на научных конференциях</w:t>
            </w:r>
          </w:p>
        </w:tc>
        <w:tc>
          <w:tcPr>
            <w:tcW w:w="0" w:type="auto"/>
            <w:hideMark/>
          </w:tcPr>
          <w:p w14:paraId="44E51C2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4755E8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5B9406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6EE7BE6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B8138B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14:paraId="376A55B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14:paraId="056844E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hideMark/>
          </w:tcPr>
          <w:p w14:paraId="0C26F99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86</w:t>
            </w:r>
          </w:p>
        </w:tc>
      </w:tr>
      <w:tr w:rsidR="002D6F2B" w:rsidRPr="005B4664" w14:paraId="7E6FA712" w14:textId="77777777" w:rsidTr="003F316C">
        <w:tc>
          <w:tcPr>
            <w:tcW w:w="9166" w:type="dxa"/>
            <w:gridSpan w:val="10"/>
            <w:hideMark/>
          </w:tcPr>
          <w:p w14:paraId="7DBE0917" w14:textId="48DF33FE" w:rsidR="002D6F2B" w:rsidRPr="005B4664" w:rsidRDefault="002D6F2B" w:rsidP="002D6F2B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В том числе:</w:t>
            </w:r>
          </w:p>
        </w:tc>
      </w:tr>
      <w:tr w:rsidR="006F099C" w:rsidRPr="005B4664" w14:paraId="2CDB4BB4" w14:textId="77777777" w:rsidTr="00B260E4">
        <w:tc>
          <w:tcPr>
            <w:tcW w:w="568" w:type="dxa"/>
            <w:hideMark/>
          </w:tcPr>
          <w:p w14:paraId="1C695726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10411F27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на международных конференциях</w:t>
            </w:r>
          </w:p>
        </w:tc>
        <w:tc>
          <w:tcPr>
            <w:tcW w:w="0" w:type="auto"/>
            <w:hideMark/>
          </w:tcPr>
          <w:p w14:paraId="2D54E68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D1D585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9D3908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14:paraId="245D1D8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341C51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D33CEE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14:paraId="3795B7A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hideMark/>
          </w:tcPr>
          <w:p w14:paraId="05B2866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40</w:t>
            </w:r>
          </w:p>
        </w:tc>
      </w:tr>
      <w:tr w:rsidR="006F099C" w:rsidRPr="005B4664" w14:paraId="6264BF60" w14:textId="77777777" w:rsidTr="00B260E4">
        <w:tc>
          <w:tcPr>
            <w:tcW w:w="568" w:type="dxa"/>
            <w:hideMark/>
          </w:tcPr>
          <w:p w14:paraId="73F3FEE5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72869478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на всероссийских конференциях</w:t>
            </w:r>
          </w:p>
        </w:tc>
        <w:tc>
          <w:tcPr>
            <w:tcW w:w="0" w:type="auto"/>
            <w:hideMark/>
          </w:tcPr>
          <w:p w14:paraId="2FFAB46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FE7DA8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CB6C08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A0525A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282685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FEA727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035AE9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hideMark/>
          </w:tcPr>
          <w:p w14:paraId="2677F0F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F099C" w:rsidRPr="005B4664" w14:paraId="37F44683" w14:textId="77777777" w:rsidTr="00B260E4">
        <w:tc>
          <w:tcPr>
            <w:tcW w:w="568" w:type="dxa"/>
            <w:hideMark/>
          </w:tcPr>
          <w:p w14:paraId="4E0EA735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23317439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на региональных конференциях</w:t>
            </w:r>
          </w:p>
        </w:tc>
        <w:tc>
          <w:tcPr>
            <w:tcW w:w="0" w:type="auto"/>
            <w:hideMark/>
          </w:tcPr>
          <w:p w14:paraId="3B446BA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AE1A67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DBB750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2B84581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F33609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10C4CB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0FE8624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hideMark/>
          </w:tcPr>
          <w:p w14:paraId="610FD89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29</w:t>
            </w:r>
          </w:p>
        </w:tc>
      </w:tr>
      <w:tr w:rsidR="006F099C" w:rsidRPr="005B4664" w14:paraId="03938A00" w14:textId="77777777" w:rsidTr="00B260E4">
        <w:tc>
          <w:tcPr>
            <w:tcW w:w="568" w:type="dxa"/>
            <w:hideMark/>
          </w:tcPr>
          <w:p w14:paraId="3141D187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41" w:type="dxa"/>
            <w:hideMark/>
          </w:tcPr>
          <w:p w14:paraId="450FFBE3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Количество заявок на объекты интеллектуальной собственности</w:t>
            </w:r>
          </w:p>
        </w:tc>
        <w:tc>
          <w:tcPr>
            <w:tcW w:w="0" w:type="auto"/>
            <w:hideMark/>
          </w:tcPr>
          <w:p w14:paraId="113F171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C66CA1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E62C4C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E2478B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836C2B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7D8CAF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2EF091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473CD3B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F099C" w:rsidRPr="005B4664" w14:paraId="3EF6358E" w14:textId="77777777" w:rsidTr="00B260E4">
        <w:tc>
          <w:tcPr>
            <w:tcW w:w="568" w:type="dxa"/>
            <w:hideMark/>
          </w:tcPr>
          <w:p w14:paraId="4E21C60A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41" w:type="dxa"/>
            <w:hideMark/>
          </w:tcPr>
          <w:p w14:paraId="00B755A3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Количество полученных охранных документов на интеллектуальную собственность</w:t>
            </w:r>
          </w:p>
        </w:tc>
        <w:tc>
          <w:tcPr>
            <w:tcW w:w="0" w:type="auto"/>
            <w:hideMark/>
          </w:tcPr>
          <w:p w14:paraId="145D063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FC32D3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DAA6AC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DCF946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F7D4F7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55F7C5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B31573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6EEAC0E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F099C" w:rsidRPr="005B4664" w14:paraId="28726617" w14:textId="77777777" w:rsidTr="00B260E4">
        <w:tc>
          <w:tcPr>
            <w:tcW w:w="568" w:type="dxa"/>
            <w:hideMark/>
          </w:tcPr>
          <w:p w14:paraId="06715CE2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41" w:type="dxa"/>
            <w:hideMark/>
          </w:tcPr>
          <w:p w14:paraId="46050AD7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Число грантов, выигранных молодыми учёными</w:t>
            </w:r>
          </w:p>
        </w:tc>
        <w:tc>
          <w:tcPr>
            <w:tcW w:w="0" w:type="auto"/>
            <w:hideMark/>
          </w:tcPr>
          <w:p w14:paraId="4A7DB18C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31120B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321436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3E22C8D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577FA97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5794E70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67035F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19D200B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6F099C" w:rsidRPr="005B4664" w14:paraId="0ECEA1BA" w14:textId="77777777" w:rsidTr="00B260E4">
        <w:tc>
          <w:tcPr>
            <w:tcW w:w="568" w:type="dxa"/>
            <w:hideMark/>
          </w:tcPr>
          <w:p w14:paraId="47C352A0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  <w:hideMark/>
          </w:tcPr>
          <w:p w14:paraId="2B45AEE6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Количество аспирантов и молодых учёных, участвующих в проектах</w:t>
            </w:r>
          </w:p>
        </w:tc>
        <w:tc>
          <w:tcPr>
            <w:tcW w:w="0" w:type="auto"/>
            <w:hideMark/>
          </w:tcPr>
          <w:p w14:paraId="2B53812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D8F6A1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1E6174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3316C7B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BF9A78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39CC84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30BC044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37FD631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6F099C" w:rsidRPr="005B4664" w14:paraId="413D1BC5" w14:textId="77777777" w:rsidTr="00B260E4">
        <w:tc>
          <w:tcPr>
            <w:tcW w:w="568" w:type="dxa"/>
            <w:hideMark/>
          </w:tcPr>
          <w:p w14:paraId="281F1D89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641" w:type="dxa"/>
            <w:hideMark/>
          </w:tcPr>
          <w:p w14:paraId="4CBCD6C1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Количество наград, полученных молодыми учёными</w:t>
            </w:r>
          </w:p>
        </w:tc>
        <w:tc>
          <w:tcPr>
            <w:tcW w:w="0" w:type="auto"/>
            <w:hideMark/>
          </w:tcPr>
          <w:p w14:paraId="0387769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EDE505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1BCAAE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2DF5AB5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4BB551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61BC327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14:paraId="0BE7DFC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5980E77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46</w:t>
            </w:r>
          </w:p>
        </w:tc>
      </w:tr>
      <w:tr w:rsidR="002D6F2B" w:rsidRPr="005B4664" w14:paraId="5DBCE624" w14:textId="77777777" w:rsidTr="00942B7F">
        <w:tc>
          <w:tcPr>
            <w:tcW w:w="9166" w:type="dxa"/>
            <w:gridSpan w:val="10"/>
            <w:hideMark/>
          </w:tcPr>
          <w:p w14:paraId="0DA067DB" w14:textId="6D18F713" w:rsidR="002D6F2B" w:rsidRPr="005B4664" w:rsidRDefault="002D6F2B" w:rsidP="002D6F2B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В том числе:</w:t>
            </w:r>
          </w:p>
        </w:tc>
      </w:tr>
      <w:tr w:rsidR="006F099C" w:rsidRPr="005B4664" w14:paraId="633D894A" w14:textId="77777777" w:rsidTr="00B260E4">
        <w:tc>
          <w:tcPr>
            <w:tcW w:w="568" w:type="dxa"/>
            <w:hideMark/>
          </w:tcPr>
          <w:p w14:paraId="32D5EC03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53CC0F5F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на международных конкурсах</w:t>
            </w:r>
          </w:p>
        </w:tc>
        <w:tc>
          <w:tcPr>
            <w:tcW w:w="0" w:type="auto"/>
            <w:hideMark/>
          </w:tcPr>
          <w:p w14:paraId="56769902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ED8D85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FF049A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4047B4B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9ED7B5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46A2B4A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AF8DC3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6824B4E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6F099C" w:rsidRPr="005B4664" w14:paraId="4B4246ED" w14:textId="77777777" w:rsidTr="00B260E4">
        <w:tc>
          <w:tcPr>
            <w:tcW w:w="568" w:type="dxa"/>
            <w:hideMark/>
          </w:tcPr>
          <w:p w14:paraId="4AC8C7A1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139F4CF9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на всероссийских конкурсах</w:t>
            </w:r>
          </w:p>
        </w:tc>
        <w:tc>
          <w:tcPr>
            <w:tcW w:w="0" w:type="auto"/>
            <w:hideMark/>
          </w:tcPr>
          <w:p w14:paraId="6158ABF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1CB30A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B172AE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2D683E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A8F7C3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7D9D9D3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2A4AF7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  <w:hideMark/>
          </w:tcPr>
          <w:p w14:paraId="22EBCDC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F099C" w:rsidRPr="005B4664" w14:paraId="17EA69F1" w14:textId="77777777" w:rsidTr="00B260E4">
        <w:tc>
          <w:tcPr>
            <w:tcW w:w="568" w:type="dxa"/>
            <w:hideMark/>
          </w:tcPr>
          <w:p w14:paraId="48A7C0B2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66985B42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на региональных конкурсах</w:t>
            </w:r>
          </w:p>
        </w:tc>
        <w:tc>
          <w:tcPr>
            <w:tcW w:w="0" w:type="auto"/>
            <w:hideMark/>
          </w:tcPr>
          <w:p w14:paraId="7DF1D0B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0E0B8D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8212C7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BB28DF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BFD2F4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B0C461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0EA6F4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6CBC894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F099C" w:rsidRPr="005B4664" w14:paraId="7224BF27" w14:textId="77777777" w:rsidTr="00B260E4">
        <w:tc>
          <w:tcPr>
            <w:tcW w:w="568" w:type="dxa"/>
            <w:hideMark/>
          </w:tcPr>
          <w:p w14:paraId="16EF089D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  <w:hideMark/>
          </w:tcPr>
          <w:p w14:paraId="6B2A1C24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Число проданных лицензий на объекты интеллектуальной собственности</w:t>
            </w:r>
          </w:p>
        </w:tc>
        <w:tc>
          <w:tcPr>
            <w:tcW w:w="0" w:type="auto"/>
            <w:hideMark/>
          </w:tcPr>
          <w:p w14:paraId="4986784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6C0341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69B7EC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65C182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618357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9C6E14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DBD4798" w14:textId="0BFCD0FD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21707427" w14:textId="421D9B22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F099C" w:rsidRPr="005B4664" w14:paraId="0695725A" w14:textId="77777777" w:rsidTr="00B260E4">
        <w:tc>
          <w:tcPr>
            <w:tcW w:w="568" w:type="dxa"/>
            <w:hideMark/>
          </w:tcPr>
          <w:p w14:paraId="06C623D9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641" w:type="dxa"/>
            <w:hideMark/>
          </w:tcPr>
          <w:p w14:paraId="7A59E5DD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Количество защищённых диссертаций молодыми учёными</w:t>
            </w:r>
          </w:p>
        </w:tc>
        <w:tc>
          <w:tcPr>
            <w:tcW w:w="0" w:type="auto"/>
            <w:hideMark/>
          </w:tcPr>
          <w:p w14:paraId="65D44BA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C67A6AE" w14:textId="44FED061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F722698" w14:textId="7DE653FF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93F76B3" w14:textId="6AA47EEF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2B996E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64E0037F" w14:textId="7B9E7886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0F3139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0842D296" w14:textId="66D7B1EA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2D6F2B" w:rsidRPr="005B4664" w14:paraId="2D16E30B" w14:textId="77777777" w:rsidTr="00914D6E">
        <w:tc>
          <w:tcPr>
            <w:tcW w:w="9166" w:type="dxa"/>
            <w:gridSpan w:val="10"/>
            <w:hideMark/>
          </w:tcPr>
          <w:p w14:paraId="7C74EF8D" w14:textId="4D773A13" w:rsidR="002D6F2B" w:rsidRPr="005B4664" w:rsidRDefault="002D6F2B" w:rsidP="002D6F2B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В том числе:</w:t>
            </w:r>
          </w:p>
        </w:tc>
      </w:tr>
      <w:tr w:rsidR="006F099C" w:rsidRPr="005B4664" w14:paraId="28DB1582" w14:textId="77777777" w:rsidTr="00B260E4">
        <w:tc>
          <w:tcPr>
            <w:tcW w:w="568" w:type="dxa"/>
            <w:hideMark/>
          </w:tcPr>
          <w:p w14:paraId="6210E959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3DD4D8B1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магистерских диссертаций</w:t>
            </w:r>
          </w:p>
        </w:tc>
        <w:tc>
          <w:tcPr>
            <w:tcW w:w="0" w:type="auto"/>
            <w:hideMark/>
          </w:tcPr>
          <w:p w14:paraId="2989E494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2A12D94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0267EF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FE295F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29FE75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B7AE0C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40EFD6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4E1C259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F099C" w:rsidRPr="005B4664" w14:paraId="32016581" w14:textId="77777777" w:rsidTr="00B260E4">
        <w:tc>
          <w:tcPr>
            <w:tcW w:w="568" w:type="dxa"/>
            <w:hideMark/>
          </w:tcPr>
          <w:p w14:paraId="77D4D52B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3B02D49F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кандидатских диссертаций</w:t>
            </w:r>
          </w:p>
        </w:tc>
        <w:tc>
          <w:tcPr>
            <w:tcW w:w="0" w:type="auto"/>
            <w:hideMark/>
          </w:tcPr>
          <w:p w14:paraId="76A3B74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1BBA8CB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74720A2" w14:textId="2740D003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EBB92C4" w14:textId="3EF7DF3A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CFA1E41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2676E2B" w14:textId="7917EF45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14FA373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5E244F41" w14:textId="77386793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6F099C" w:rsidRPr="005B4664" w14:paraId="5F5DA93F" w14:textId="77777777" w:rsidTr="00B260E4">
        <w:tc>
          <w:tcPr>
            <w:tcW w:w="568" w:type="dxa"/>
            <w:hideMark/>
          </w:tcPr>
          <w:p w14:paraId="7A9FC71F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41" w:type="dxa"/>
            <w:hideMark/>
          </w:tcPr>
          <w:p w14:paraId="5EA6F87B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i/>
                <w:iCs/>
                <w:sz w:val="24"/>
                <w:szCs w:val="24"/>
              </w:rPr>
              <w:t>- докторских диссертаций</w:t>
            </w:r>
          </w:p>
        </w:tc>
        <w:tc>
          <w:tcPr>
            <w:tcW w:w="0" w:type="auto"/>
            <w:hideMark/>
          </w:tcPr>
          <w:p w14:paraId="4697693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9AC375A" w14:textId="745005DE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ED43F6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F9125BD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0E619CE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1CD0A35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420D674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173ECD7B" w14:textId="41E819E2" w:rsidR="006F099C" w:rsidRPr="005B4664" w:rsidRDefault="00CC05A0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F099C" w:rsidRPr="005B4664" w14:paraId="52AD4A4B" w14:textId="77777777" w:rsidTr="00B260E4">
        <w:tc>
          <w:tcPr>
            <w:tcW w:w="568" w:type="dxa"/>
            <w:hideMark/>
          </w:tcPr>
          <w:p w14:paraId="2732AD41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641" w:type="dxa"/>
            <w:hideMark/>
          </w:tcPr>
          <w:p w14:paraId="5E2D6882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Работа научных объединений</w:t>
            </w:r>
          </w:p>
        </w:tc>
        <w:tc>
          <w:tcPr>
            <w:tcW w:w="0" w:type="auto"/>
            <w:hideMark/>
          </w:tcPr>
          <w:p w14:paraId="0F0F3186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4EBA38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EEDD85F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14:paraId="35929C4A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54828C6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F50931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412702F7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  <w:hideMark/>
          </w:tcPr>
          <w:p w14:paraId="10A98703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19</w:t>
            </w:r>
          </w:p>
        </w:tc>
      </w:tr>
      <w:tr w:rsidR="006F099C" w:rsidRPr="005B4664" w14:paraId="76742A93" w14:textId="77777777" w:rsidTr="00B260E4">
        <w:tc>
          <w:tcPr>
            <w:tcW w:w="568" w:type="dxa"/>
            <w:hideMark/>
          </w:tcPr>
          <w:p w14:paraId="5D07EEAB" w14:textId="77777777" w:rsidR="006F099C" w:rsidRPr="005B4664" w:rsidRDefault="006F099C" w:rsidP="006F099C">
            <w:pPr>
              <w:jc w:val="both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41" w:type="dxa"/>
            <w:hideMark/>
          </w:tcPr>
          <w:p w14:paraId="145C04A5" w14:textId="77777777" w:rsidR="006F099C" w:rsidRPr="005B4664" w:rsidRDefault="006F099C" w:rsidP="00750AB1">
            <w:pPr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Научные направления молодых ученых</w:t>
            </w:r>
          </w:p>
        </w:tc>
        <w:tc>
          <w:tcPr>
            <w:tcW w:w="0" w:type="auto"/>
            <w:hideMark/>
          </w:tcPr>
          <w:p w14:paraId="292ADE59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6CA0BCD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D79935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14:paraId="6C17626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825E60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40F561D8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20B77F20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76" w:type="dxa"/>
            <w:hideMark/>
          </w:tcPr>
          <w:p w14:paraId="3A94B86E" w14:textId="77777777" w:rsidR="006F099C" w:rsidRPr="005B4664" w:rsidRDefault="006F099C" w:rsidP="00750A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B4664">
              <w:rPr>
                <w:rFonts w:cs="Times New Roman"/>
                <w:sz w:val="24"/>
                <w:szCs w:val="24"/>
              </w:rPr>
              <w:t>74</w:t>
            </w:r>
          </w:p>
        </w:tc>
      </w:tr>
    </w:tbl>
    <w:p w14:paraId="202DFE5C" w14:textId="77777777" w:rsidR="00B260E4" w:rsidRDefault="00B260E4" w:rsidP="006F099C">
      <w:pPr>
        <w:spacing w:after="0"/>
        <w:ind w:firstLine="709"/>
        <w:jc w:val="both"/>
        <w:rPr>
          <w:b/>
          <w:bCs/>
        </w:rPr>
      </w:pPr>
    </w:p>
    <w:p w14:paraId="619248B4" w14:textId="0B6C484D" w:rsidR="006F099C" w:rsidRPr="004B2BC8" w:rsidRDefault="006F099C" w:rsidP="006F099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Анализ результативности</w:t>
      </w:r>
      <w:r w:rsidR="00B260E4" w:rsidRPr="004B2BC8">
        <w:rPr>
          <w:rFonts w:cs="Times New Roman"/>
          <w:b/>
          <w:bCs/>
          <w:sz w:val="24"/>
          <w:szCs w:val="24"/>
        </w:rPr>
        <w:t>.</w:t>
      </w:r>
    </w:p>
    <w:p w14:paraId="1CA225B0" w14:textId="77777777" w:rsidR="00B260E4" w:rsidRPr="004B2BC8" w:rsidRDefault="00B260E4" w:rsidP="00B260E4">
      <w:pPr>
        <w:spacing w:after="0"/>
        <w:ind w:left="720"/>
        <w:jc w:val="both"/>
        <w:rPr>
          <w:rFonts w:cs="Times New Roman"/>
          <w:sz w:val="24"/>
          <w:szCs w:val="24"/>
        </w:rPr>
      </w:pPr>
    </w:p>
    <w:p w14:paraId="3862AFC2" w14:textId="1F83C17A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Вовлеченность в НИР:</w:t>
      </w:r>
      <w:r w:rsidRPr="004B2BC8">
        <w:rPr>
          <w:rFonts w:cs="Times New Roman"/>
          <w:sz w:val="24"/>
          <w:szCs w:val="24"/>
        </w:rPr>
        <w:t> в 2024 году в научно-исследовательскую работу было вовлечено </w:t>
      </w:r>
      <w:r w:rsidRPr="004B2BC8">
        <w:rPr>
          <w:rFonts w:cs="Times New Roman"/>
          <w:b/>
          <w:bCs/>
          <w:sz w:val="24"/>
          <w:szCs w:val="24"/>
        </w:rPr>
        <w:t>229</w:t>
      </w:r>
      <w:r w:rsidRPr="004B2BC8">
        <w:rPr>
          <w:rFonts w:cs="Times New Roman"/>
          <w:sz w:val="24"/>
          <w:szCs w:val="24"/>
        </w:rPr>
        <w:t> молодых ученых.</w:t>
      </w:r>
    </w:p>
    <w:p w14:paraId="3CFD6B16" w14:textId="77777777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lastRenderedPageBreak/>
        <w:t>Публикационная активность:</w:t>
      </w:r>
      <w:r w:rsidRPr="004B2BC8">
        <w:rPr>
          <w:rFonts w:cs="Times New Roman"/>
          <w:sz w:val="24"/>
          <w:szCs w:val="24"/>
        </w:rPr>
        <w:t> опубликовано </w:t>
      </w:r>
      <w:r w:rsidRPr="004B2BC8">
        <w:rPr>
          <w:rFonts w:cs="Times New Roman"/>
          <w:b/>
          <w:bCs/>
          <w:sz w:val="24"/>
          <w:szCs w:val="24"/>
        </w:rPr>
        <w:t>74</w:t>
      </w:r>
      <w:r w:rsidRPr="004B2BC8">
        <w:rPr>
          <w:rFonts w:cs="Times New Roman"/>
          <w:sz w:val="24"/>
          <w:szCs w:val="24"/>
        </w:rPr>
        <w:t> научных работы, в том числе </w:t>
      </w:r>
      <w:r w:rsidRPr="004B2BC8">
        <w:rPr>
          <w:rFonts w:cs="Times New Roman"/>
          <w:b/>
          <w:bCs/>
          <w:sz w:val="24"/>
          <w:szCs w:val="24"/>
        </w:rPr>
        <w:t>33</w:t>
      </w:r>
      <w:r w:rsidRPr="004B2BC8">
        <w:rPr>
          <w:rFonts w:cs="Times New Roman"/>
          <w:sz w:val="24"/>
          <w:szCs w:val="24"/>
        </w:rPr>
        <w:t> в международных изданиях, </w:t>
      </w:r>
      <w:r w:rsidRPr="004B2BC8">
        <w:rPr>
          <w:rFonts w:cs="Times New Roman"/>
          <w:b/>
          <w:bCs/>
          <w:sz w:val="24"/>
          <w:szCs w:val="24"/>
        </w:rPr>
        <w:t>18</w:t>
      </w:r>
      <w:r w:rsidRPr="004B2BC8">
        <w:rPr>
          <w:rFonts w:cs="Times New Roman"/>
          <w:sz w:val="24"/>
          <w:szCs w:val="24"/>
        </w:rPr>
        <w:t> в изданиях, рекомендованных ВАК РФ, и </w:t>
      </w:r>
      <w:r w:rsidRPr="004B2BC8">
        <w:rPr>
          <w:rFonts w:cs="Times New Roman"/>
          <w:b/>
          <w:bCs/>
          <w:sz w:val="24"/>
          <w:szCs w:val="24"/>
        </w:rPr>
        <w:t>34</w:t>
      </w:r>
      <w:r w:rsidRPr="004B2BC8">
        <w:rPr>
          <w:rFonts w:cs="Times New Roman"/>
          <w:sz w:val="24"/>
          <w:szCs w:val="24"/>
        </w:rPr>
        <w:t> в изданиях, рекомендованных НАК КР.</w:t>
      </w:r>
    </w:p>
    <w:p w14:paraId="6101FB04" w14:textId="77777777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Участие в научных мероприятиях:</w:t>
      </w:r>
      <w:r w:rsidRPr="004B2BC8">
        <w:rPr>
          <w:rFonts w:cs="Times New Roman"/>
          <w:sz w:val="24"/>
          <w:szCs w:val="24"/>
        </w:rPr>
        <w:t> молодые ученые приняли участие в </w:t>
      </w:r>
      <w:r w:rsidRPr="004B2BC8">
        <w:rPr>
          <w:rFonts w:cs="Times New Roman"/>
          <w:b/>
          <w:bCs/>
          <w:sz w:val="24"/>
          <w:szCs w:val="24"/>
        </w:rPr>
        <w:t>47</w:t>
      </w:r>
      <w:r w:rsidRPr="004B2BC8">
        <w:rPr>
          <w:rFonts w:cs="Times New Roman"/>
          <w:sz w:val="24"/>
          <w:szCs w:val="24"/>
        </w:rPr>
        <w:t> научных мероприятиях, включая </w:t>
      </w:r>
      <w:r w:rsidRPr="004B2BC8">
        <w:rPr>
          <w:rFonts w:cs="Times New Roman"/>
          <w:b/>
          <w:bCs/>
          <w:sz w:val="24"/>
          <w:szCs w:val="24"/>
        </w:rPr>
        <w:t>17</w:t>
      </w:r>
      <w:r w:rsidRPr="004B2BC8">
        <w:rPr>
          <w:rFonts w:cs="Times New Roman"/>
          <w:sz w:val="24"/>
          <w:szCs w:val="24"/>
        </w:rPr>
        <w:t> международных.</w:t>
      </w:r>
    </w:p>
    <w:p w14:paraId="2407A1FF" w14:textId="77777777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Доклады на конференциях:</w:t>
      </w:r>
      <w:r w:rsidRPr="004B2BC8">
        <w:rPr>
          <w:rFonts w:cs="Times New Roman"/>
          <w:sz w:val="24"/>
          <w:szCs w:val="24"/>
        </w:rPr>
        <w:t> молодые ученые представили </w:t>
      </w:r>
      <w:r w:rsidRPr="004B2BC8">
        <w:rPr>
          <w:rFonts w:cs="Times New Roman"/>
          <w:b/>
          <w:bCs/>
          <w:sz w:val="24"/>
          <w:szCs w:val="24"/>
        </w:rPr>
        <w:t>86</w:t>
      </w:r>
      <w:r w:rsidRPr="004B2BC8">
        <w:rPr>
          <w:rFonts w:cs="Times New Roman"/>
          <w:sz w:val="24"/>
          <w:szCs w:val="24"/>
        </w:rPr>
        <w:t> докладов на научных конференциях, в том числе </w:t>
      </w:r>
      <w:r w:rsidRPr="004B2BC8">
        <w:rPr>
          <w:rFonts w:cs="Times New Roman"/>
          <w:b/>
          <w:bCs/>
          <w:sz w:val="24"/>
          <w:szCs w:val="24"/>
        </w:rPr>
        <w:t>40</w:t>
      </w:r>
      <w:r w:rsidRPr="004B2BC8">
        <w:rPr>
          <w:rFonts w:cs="Times New Roman"/>
          <w:sz w:val="24"/>
          <w:szCs w:val="24"/>
        </w:rPr>
        <w:t> на международных.</w:t>
      </w:r>
    </w:p>
    <w:p w14:paraId="53DE696F" w14:textId="759CAE19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Грантовая деятельность:</w:t>
      </w:r>
      <w:r w:rsidRPr="004B2BC8">
        <w:rPr>
          <w:rFonts w:cs="Times New Roman"/>
          <w:sz w:val="24"/>
          <w:szCs w:val="24"/>
        </w:rPr>
        <w:t> Выиграно </w:t>
      </w:r>
      <w:r w:rsidRPr="004B2BC8">
        <w:rPr>
          <w:rFonts w:cs="Times New Roman"/>
          <w:b/>
          <w:bCs/>
          <w:sz w:val="24"/>
          <w:szCs w:val="24"/>
        </w:rPr>
        <w:t>13</w:t>
      </w:r>
      <w:r w:rsidRPr="004B2BC8">
        <w:rPr>
          <w:rFonts w:cs="Times New Roman"/>
          <w:sz w:val="24"/>
          <w:szCs w:val="24"/>
        </w:rPr>
        <w:t> грантов</w:t>
      </w:r>
      <w:r w:rsidR="00E54ACF" w:rsidRPr="004B2BC8">
        <w:rPr>
          <w:rFonts w:cs="Times New Roman"/>
          <w:sz w:val="24"/>
          <w:szCs w:val="24"/>
        </w:rPr>
        <w:t>, в том числе грант для НПР КРСУ</w:t>
      </w:r>
    </w:p>
    <w:p w14:paraId="167FB133" w14:textId="77777777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Участие в проектах:</w:t>
      </w:r>
      <w:r w:rsidRPr="004B2BC8">
        <w:rPr>
          <w:rFonts w:cs="Times New Roman"/>
          <w:sz w:val="24"/>
          <w:szCs w:val="24"/>
        </w:rPr>
        <w:t> в научных проектах участвуют </w:t>
      </w:r>
      <w:r w:rsidRPr="004B2BC8">
        <w:rPr>
          <w:rFonts w:cs="Times New Roman"/>
          <w:b/>
          <w:bCs/>
          <w:sz w:val="24"/>
          <w:szCs w:val="24"/>
        </w:rPr>
        <w:t>15</w:t>
      </w:r>
      <w:r w:rsidRPr="004B2BC8">
        <w:rPr>
          <w:rFonts w:cs="Times New Roman"/>
          <w:sz w:val="24"/>
          <w:szCs w:val="24"/>
        </w:rPr>
        <w:t> аспирантов и молодых ученых.</w:t>
      </w:r>
    </w:p>
    <w:p w14:paraId="3BBDBE41" w14:textId="2B15600A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Награды:</w:t>
      </w:r>
      <w:r w:rsidRPr="004B2BC8">
        <w:rPr>
          <w:rFonts w:cs="Times New Roman"/>
          <w:sz w:val="24"/>
          <w:szCs w:val="24"/>
        </w:rPr>
        <w:t> Получено </w:t>
      </w:r>
      <w:r w:rsidRPr="004B2BC8">
        <w:rPr>
          <w:rFonts w:cs="Times New Roman"/>
          <w:b/>
          <w:bCs/>
          <w:sz w:val="24"/>
          <w:szCs w:val="24"/>
        </w:rPr>
        <w:t>46</w:t>
      </w:r>
      <w:r w:rsidRPr="004B2BC8">
        <w:rPr>
          <w:rFonts w:cs="Times New Roman"/>
          <w:sz w:val="24"/>
          <w:szCs w:val="24"/>
        </w:rPr>
        <w:t> наград на различных конкурсах,</w:t>
      </w:r>
      <w:r w:rsidR="009036BD">
        <w:rPr>
          <w:rFonts w:cs="Times New Roman"/>
          <w:sz w:val="24"/>
          <w:szCs w:val="24"/>
        </w:rPr>
        <w:t xml:space="preserve"> </w:t>
      </w:r>
      <w:r w:rsidRPr="004B2BC8">
        <w:rPr>
          <w:rFonts w:cs="Times New Roman"/>
          <w:sz w:val="24"/>
          <w:szCs w:val="24"/>
        </w:rPr>
        <w:t>включая </w:t>
      </w:r>
      <w:r w:rsidRPr="004B2BC8">
        <w:rPr>
          <w:rFonts w:cs="Times New Roman"/>
          <w:b/>
          <w:bCs/>
          <w:sz w:val="24"/>
          <w:szCs w:val="24"/>
        </w:rPr>
        <w:t>14</w:t>
      </w:r>
      <w:r w:rsidRPr="004B2BC8">
        <w:rPr>
          <w:rFonts w:cs="Times New Roman"/>
          <w:sz w:val="24"/>
          <w:szCs w:val="24"/>
        </w:rPr>
        <w:t> международных.</w:t>
      </w:r>
    </w:p>
    <w:p w14:paraId="79389D73" w14:textId="77777777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Интеллектуальная собственность:</w:t>
      </w:r>
      <w:r w:rsidRPr="004B2BC8">
        <w:rPr>
          <w:rFonts w:cs="Times New Roman"/>
          <w:sz w:val="24"/>
          <w:szCs w:val="24"/>
        </w:rPr>
        <w:t> отсутствуют заявки и полученные охранные документы на объекты интеллектуальной собственности. Продана </w:t>
      </w:r>
      <w:r w:rsidRPr="004B2BC8">
        <w:rPr>
          <w:rFonts w:cs="Times New Roman"/>
          <w:b/>
          <w:bCs/>
          <w:sz w:val="24"/>
          <w:szCs w:val="24"/>
        </w:rPr>
        <w:t>1</w:t>
      </w:r>
      <w:r w:rsidRPr="004B2BC8">
        <w:rPr>
          <w:rFonts w:cs="Times New Roman"/>
          <w:sz w:val="24"/>
          <w:szCs w:val="24"/>
        </w:rPr>
        <w:t> лицензия на объекты интеллектуальной собственности.</w:t>
      </w:r>
    </w:p>
    <w:p w14:paraId="0BFD3CD1" w14:textId="238A67CD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Защита диссертаций:</w:t>
      </w:r>
      <w:r w:rsidRPr="004B2BC8">
        <w:rPr>
          <w:rFonts w:cs="Times New Roman"/>
          <w:sz w:val="24"/>
          <w:szCs w:val="24"/>
        </w:rPr>
        <w:t> Защищено </w:t>
      </w:r>
      <w:r w:rsidR="000D0D13" w:rsidRPr="004B2BC8">
        <w:rPr>
          <w:rFonts w:cs="Times New Roman"/>
          <w:b/>
          <w:bCs/>
          <w:sz w:val="24"/>
          <w:szCs w:val="24"/>
        </w:rPr>
        <w:t>4</w:t>
      </w:r>
      <w:r w:rsidRPr="004B2BC8">
        <w:rPr>
          <w:rFonts w:cs="Times New Roman"/>
          <w:sz w:val="24"/>
          <w:szCs w:val="24"/>
        </w:rPr>
        <w:t> диссертаций, из них </w:t>
      </w:r>
      <w:r w:rsidR="000D0D13" w:rsidRPr="004B2BC8">
        <w:rPr>
          <w:rFonts w:cs="Times New Roman"/>
          <w:b/>
          <w:bCs/>
          <w:sz w:val="24"/>
          <w:szCs w:val="24"/>
        </w:rPr>
        <w:t>3</w:t>
      </w:r>
      <w:r w:rsidRPr="004B2BC8">
        <w:rPr>
          <w:rFonts w:cs="Times New Roman"/>
          <w:sz w:val="24"/>
          <w:szCs w:val="24"/>
        </w:rPr>
        <w:t> кандидатских</w:t>
      </w:r>
      <w:r w:rsidR="000D0D13" w:rsidRPr="004B2BC8">
        <w:rPr>
          <w:rFonts w:cs="Times New Roman"/>
          <w:sz w:val="24"/>
          <w:szCs w:val="24"/>
        </w:rPr>
        <w:t xml:space="preserve">, </w:t>
      </w:r>
      <w:r w:rsidR="000D0D13" w:rsidRPr="004B2BC8">
        <w:rPr>
          <w:rFonts w:cs="Times New Roman"/>
          <w:b/>
          <w:bCs/>
          <w:sz w:val="24"/>
          <w:szCs w:val="24"/>
        </w:rPr>
        <w:t>1</w:t>
      </w:r>
      <w:r w:rsidR="000D0D13" w:rsidRPr="004B2BC8">
        <w:rPr>
          <w:rFonts w:cs="Times New Roman"/>
          <w:sz w:val="24"/>
          <w:szCs w:val="24"/>
        </w:rPr>
        <w:t xml:space="preserve"> докторская</w:t>
      </w:r>
    </w:p>
    <w:p w14:paraId="0D12D11B" w14:textId="4D3AD247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Научные объединения</w:t>
      </w:r>
      <w:r w:rsidR="00B260E4" w:rsidRPr="004B2BC8">
        <w:rPr>
          <w:rFonts w:cs="Times New Roman"/>
          <w:b/>
          <w:bCs/>
          <w:sz w:val="24"/>
          <w:szCs w:val="24"/>
        </w:rPr>
        <w:t>:</w:t>
      </w:r>
      <w:r w:rsidR="00B260E4" w:rsidRPr="004B2BC8">
        <w:rPr>
          <w:rFonts w:cs="Times New Roman"/>
          <w:sz w:val="24"/>
          <w:szCs w:val="24"/>
        </w:rPr>
        <w:t xml:space="preserve"> работают</w:t>
      </w:r>
      <w:r w:rsidRPr="004B2BC8">
        <w:rPr>
          <w:rFonts w:cs="Times New Roman"/>
          <w:sz w:val="24"/>
          <w:szCs w:val="24"/>
        </w:rPr>
        <w:t> </w:t>
      </w:r>
      <w:r w:rsidRPr="004B2BC8">
        <w:rPr>
          <w:rFonts w:cs="Times New Roman"/>
          <w:b/>
          <w:bCs/>
          <w:sz w:val="24"/>
          <w:szCs w:val="24"/>
        </w:rPr>
        <w:t>19</w:t>
      </w:r>
      <w:r w:rsidRPr="004B2BC8">
        <w:rPr>
          <w:rFonts w:cs="Times New Roman"/>
          <w:sz w:val="24"/>
          <w:szCs w:val="24"/>
        </w:rPr>
        <w:t> научных объединений.</w:t>
      </w:r>
    </w:p>
    <w:p w14:paraId="25ECAE9C" w14:textId="12AC1725" w:rsidR="006F099C" w:rsidRPr="004B2BC8" w:rsidRDefault="006F099C" w:rsidP="00B260E4">
      <w:pPr>
        <w:numPr>
          <w:ilvl w:val="0"/>
          <w:numId w:val="1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Научные направления</w:t>
      </w:r>
      <w:r w:rsidR="00B260E4" w:rsidRPr="004B2BC8">
        <w:rPr>
          <w:rFonts w:cs="Times New Roman"/>
          <w:b/>
          <w:bCs/>
          <w:sz w:val="24"/>
          <w:szCs w:val="24"/>
        </w:rPr>
        <w:t>:</w:t>
      </w:r>
      <w:r w:rsidR="00B260E4" w:rsidRPr="004B2BC8">
        <w:rPr>
          <w:rFonts w:cs="Times New Roman"/>
          <w:sz w:val="24"/>
          <w:szCs w:val="24"/>
        </w:rPr>
        <w:t xml:space="preserve"> разрабатываются</w:t>
      </w:r>
      <w:r w:rsidRPr="004B2BC8">
        <w:rPr>
          <w:rFonts w:cs="Times New Roman"/>
          <w:sz w:val="24"/>
          <w:szCs w:val="24"/>
        </w:rPr>
        <w:t> </w:t>
      </w:r>
      <w:r w:rsidRPr="004B2BC8">
        <w:rPr>
          <w:rFonts w:cs="Times New Roman"/>
          <w:b/>
          <w:bCs/>
          <w:sz w:val="24"/>
          <w:szCs w:val="24"/>
        </w:rPr>
        <w:t>74</w:t>
      </w:r>
      <w:r w:rsidRPr="004B2BC8">
        <w:rPr>
          <w:rFonts w:cs="Times New Roman"/>
          <w:sz w:val="24"/>
          <w:szCs w:val="24"/>
        </w:rPr>
        <w:t> научных направления.</w:t>
      </w:r>
    </w:p>
    <w:p w14:paraId="27E494E5" w14:textId="77777777" w:rsidR="00B260E4" w:rsidRPr="004B2BC8" w:rsidRDefault="00B260E4" w:rsidP="00B260E4">
      <w:pPr>
        <w:spacing w:after="0"/>
        <w:ind w:firstLine="720"/>
        <w:jc w:val="both"/>
        <w:rPr>
          <w:rFonts w:cs="Times New Roman"/>
          <w:b/>
          <w:bCs/>
          <w:sz w:val="24"/>
          <w:szCs w:val="24"/>
        </w:rPr>
      </w:pPr>
    </w:p>
    <w:p w14:paraId="03F35A30" w14:textId="51935AFF" w:rsidR="006F099C" w:rsidRPr="004B2BC8" w:rsidRDefault="006F099C" w:rsidP="00B260E4">
      <w:pPr>
        <w:spacing w:after="0"/>
        <w:ind w:firstLine="720"/>
        <w:jc w:val="both"/>
        <w:rPr>
          <w:rFonts w:cs="Times New Roman"/>
          <w:b/>
          <w:bCs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Анализ по факультетам</w:t>
      </w:r>
      <w:r w:rsidR="00B260E4" w:rsidRPr="004B2BC8">
        <w:rPr>
          <w:rFonts w:cs="Times New Roman"/>
          <w:b/>
          <w:bCs/>
          <w:sz w:val="24"/>
          <w:szCs w:val="24"/>
        </w:rPr>
        <w:t>.</w:t>
      </w:r>
    </w:p>
    <w:p w14:paraId="743F03DC" w14:textId="77777777" w:rsidR="00B260E4" w:rsidRPr="004B2BC8" w:rsidRDefault="00B260E4" w:rsidP="00B260E4">
      <w:pPr>
        <w:spacing w:after="0"/>
        <w:ind w:firstLine="720"/>
        <w:jc w:val="both"/>
        <w:rPr>
          <w:rFonts w:cs="Times New Roman"/>
          <w:sz w:val="24"/>
          <w:szCs w:val="24"/>
        </w:rPr>
      </w:pPr>
    </w:p>
    <w:p w14:paraId="29D789CD" w14:textId="77777777" w:rsidR="006F099C" w:rsidRPr="004B2BC8" w:rsidRDefault="006F099C" w:rsidP="00B260E4">
      <w:pPr>
        <w:numPr>
          <w:ilvl w:val="0"/>
          <w:numId w:val="2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Медицинский факультет (МФ):</w:t>
      </w:r>
      <w:r w:rsidRPr="004B2BC8">
        <w:rPr>
          <w:rFonts w:cs="Times New Roman"/>
          <w:sz w:val="24"/>
          <w:szCs w:val="24"/>
        </w:rPr>
        <w:t> лидирует по большинству показателей, включая вовлеченность молодых ученых в НИР (134), количество публикаций (32), участие в научных мероприятиях (16), доклады на конференциях (30), выигранные гранты (6), работу научных объединений (13) и научные направления (42).</w:t>
      </w:r>
    </w:p>
    <w:p w14:paraId="4CCE5750" w14:textId="123AA480" w:rsidR="006F099C" w:rsidRPr="004B2BC8" w:rsidRDefault="006F099C" w:rsidP="00B260E4">
      <w:pPr>
        <w:numPr>
          <w:ilvl w:val="0"/>
          <w:numId w:val="2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Факультет архитектуры</w:t>
      </w:r>
      <w:r w:rsidR="00F20B18" w:rsidRPr="004B2BC8">
        <w:rPr>
          <w:rFonts w:cs="Times New Roman"/>
          <w:b/>
          <w:bCs/>
          <w:sz w:val="24"/>
          <w:szCs w:val="24"/>
        </w:rPr>
        <w:t xml:space="preserve">, </w:t>
      </w:r>
      <w:r w:rsidRPr="004B2BC8">
        <w:rPr>
          <w:rFonts w:cs="Times New Roman"/>
          <w:b/>
          <w:bCs/>
          <w:sz w:val="24"/>
          <w:szCs w:val="24"/>
        </w:rPr>
        <w:t>дизайна</w:t>
      </w:r>
      <w:r w:rsidR="00F20B18" w:rsidRPr="004B2BC8">
        <w:rPr>
          <w:rFonts w:cs="Times New Roman"/>
          <w:b/>
          <w:bCs/>
          <w:sz w:val="24"/>
          <w:szCs w:val="24"/>
        </w:rPr>
        <w:t xml:space="preserve"> и строительства</w:t>
      </w:r>
      <w:r w:rsidRPr="004B2BC8">
        <w:rPr>
          <w:rFonts w:cs="Times New Roman"/>
          <w:b/>
          <w:bCs/>
          <w:sz w:val="24"/>
          <w:szCs w:val="24"/>
        </w:rPr>
        <w:t xml:space="preserve"> (ФАДИС):</w:t>
      </w:r>
      <w:r w:rsidRPr="004B2BC8">
        <w:rPr>
          <w:rFonts w:cs="Times New Roman"/>
          <w:sz w:val="24"/>
          <w:szCs w:val="24"/>
        </w:rPr>
        <w:t> активно участвует в конференциях, особенно в качестве докладчиков (56 докладов). Высокий уровень получения наград (25).</w:t>
      </w:r>
    </w:p>
    <w:p w14:paraId="22F869BD" w14:textId="77777777" w:rsidR="006F099C" w:rsidRPr="004B2BC8" w:rsidRDefault="006F099C" w:rsidP="00B260E4">
      <w:pPr>
        <w:numPr>
          <w:ilvl w:val="0"/>
          <w:numId w:val="2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Гуманитарный факультет (ГФ):</w:t>
      </w:r>
      <w:r w:rsidRPr="004B2BC8">
        <w:rPr>
          <w:rFonts w:cs="Times New Roman"/>
          <w:sz w:val="24"/>
          <w:szCs w:val="24"/>
        </w:rPr>
        <w:t> вносит небольшой вклад в общие показатели, но стабилен в публикационной деятельности.</w:t>
      </w:r>
    </w:p>
    <w:p w14:paraId="2EFD2AB0" w14:textId="77777777" w:rsidR="006F099C" w:rsidRPr="004B2BC8" w:rsidRDefault="006F099C" w:rsidP="00B260E4">
      <w:pPr>
        <w:numPr>
          <w:ilvl w:val="0"/>
          <w:numId w:val="2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Юридический факультет (ЮФ):</w:t>
      </w:r>
      <w:r w:rsidRPr="004B2BC8">
        <w:rPr>
          <w:rFonts w:cs="Times New Roman"/>
          <w:sz w:val="24"/>
          <w:szCs w:val="24"/>
        </w:rPr>
        <w:t> выделяется большим количеством наград (17), полученных молодыми учеными.</w:t>
      </w:r>
    </w:p>
    <w:p w14:paraId="415B702A" w14:textId="7B435054" w:rsidR="006F099C" w:rsidRPr="004B2BC8" w:rsidRDefault="00F20B18" w:rsidP="00B260E4">
      <w:pPr>
        <w:numPr>
          <w:ilvl w:val="0"/>
          <w:numId w:val="2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Естественно-технический факультет</w:t>
      </w:r>
      <w:r w:rsidR="006F099C" w:rsidRPr="004B2BC8">
        <w:rPr>
          <w:rFonts w:cs="Times New Roman"/>
          <w:b/>
          <w:bCs/>
          <w:sz w:val="24"/>
          <w:szCs w:val="24"/>
        </w:rPr>
        <w:t xml:space="preserve"> (ЕТФ):</w:t>
      </w:r>
      <w:r w:rsidR="006F099C" w:rsidRPr="004B2BC8">
        <w:rPr>
          <w:rFonts w:cs="Times New Roman"/>
          <w:sz w:val="24"/>
          <w:szCs w:val="24"/>
        </w:rPr>
        <w:t> требует повышения активности, низкие показатели по большинству направлений.</w:t>
      </w:r>
    </w:p>
    <w:p w14:paraId="6BEAC702" w14:textId="77777777" w:rsidR="006F099C" w:rsidRPr="004B2BC8" w:rsidRDefault="006F099C" w:rsidP="00B260E4">
      <w:pPr>
        <w:numPr>
          <w:ilvl w:val="0"/>
          <w:numId w:val="2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Факультет международных отношений (ФМО):</w:t>
      </w:r>
      <w:r w:rsidRPr="004B2BC8">
        <w:rPr>
          <w:rFonts w:cs="Times New Roman"/>
          <w:sz w:val="24"/>
          <w:szCs w:val="24"/>
        </w:rPr>
        <w:t> требует повышения активности, низкие показатели по большинству направлений.</w:t>
      </w:r>
    </w:p>
    <w:p w14:paraId="28E18A12" w14:textId="5C608D5F" w:rsidR="006F099C" w:rsidRPr="004B2BC8" w:rsidRDefault="006F099C" w:rsidP="00B260E4">
      <w:pPr>
        <w:numPr>
          <w:ilvl w:val="0"/>
          <w:numId w:val="2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Экономический факультет (ЭФ):</w:t>
      </w:r>
      <w:r w:rsidRPr="004B2BC8">
        <w:rPr>
          <w:rFonts w:cs="Times New Roman"/>
          <w:sz w:val="24"/>
          <w:szCs w:val="24"/>
        </w:rPr>
        <w:t> Незначительное участие в</w:t>
      </w:r>
      <w:r w:rsidR="00DF6452" w:rsidRPr="004B2BC8">
        <w:rPr>
          <w:rFonts w:cs="Times New Roman"/>
          <w:sz w:val="24"/>
          <w:szCs w:val="24"/>
        </w:rPr>
        <w:t xml:space="preserve"> грантовой сфере, участие в проектах, а также отсутствие заявок на интеллектуальную собственность. </w:t>
      </w:r>
    </w:p>
    <w:p w14:paraId="2C4F2826" w14:textId="77777777" w:rsidR="00B260E4" w:rsidRPr="004B2BC8" w:rsidRDefault="00B260E4" w:rsidP="00B260E4">
      <w:pPr>
        <w:spacing w:after="0"/>
        <w:ind w:left="720"/>
        <w:jc w:val="both"/>
        <w:rPr>
          <w:rFonts w:cs="Times New Roman"/>
          <w:sz w:val="24"/>
          <w:szCs w:val="24"/>
        </w:rPr>
      </w:pPr>
    </w:p>
    <w:p w14:paraId="6F7A8F35" w14:textId="4D297EC8" w:rsidR="006F099C" w:rsidRPr="004B2BC8" w:rsidRDefault="006F099C" w:rsidP="006F099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Выводы</w:t>
      </w:r>
      <w:r w:rsidR="00B260E4" w:rsidRPr="004B2BC8">
        <w:rPr>
          <w:rFonts w:cs="Times New Roman"/>
          <w:b/>
          <w:bCs/>
          <w:sz w:val="24"/>
          <w:szCs w:val="24"/>
        </w:rPr>
        <w:t>.</w:t>
      </w:r>
    </w:p>
    <w:p w14:paraId="102629BF" w14:textId="77777777" w:rsidR="00B260E4" w:rsidRPr="004B2BC8" w:rsidRDefault="00B260E4" w:rsidP="006F099C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BD4C6B6" w14:textId="77777777" w:rsidR="006F099C" w:rsidRPr="004B2BC8" w:rsidRDefault="006F099C" w:rsidP="00CD46D3">
      <w:pPr>
        <w:numPr>
          <w:ilvl w:val="0"/>
          <w:numId w:val="3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Положительные аспекты:</w:t>
      </w:r>
    </w:p>
    <w:p w14:paraId="3CD801AB" w14:textId="77777777" w:rsidR="006F099C" w:rsidRPr="004B2BC8" w:rsidRDefault="006F099C" w:rsidP="00CD46D3">
      <w:pPr>
        <w:numPr>
          <w:ilvl w:val="1"/>
          <w:numId w:val="3"/>
        </w:numPr>
        <w:tabs>
          <w:tab w:val="num" w:pos="144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Высокая вовлеченность молодых ученых в научно-исследовательскую деятельность (229 человек).</w:t>
      </w:r>
    </w:p>
    <w:p w14:paraId="45C4D6E3" w14:textId="77777777" w:rsidR="006F099C" w:rsidRPr="004B2BC8" w:rsidRDefault="006F099C" w:rsidP="00CD46D3">
      <w:pPr>
        <w:numPr>
          <w:ilvl w:val="1"/>
          <w:numId w:val="3"/>
        </w:numPr>
        <w:tabs>
          <w:tab w:val="num" w:pos="144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Активное участие в научных мероприятиях и конференциях (47 мероприятий, 86 докладов).</w:t>
      </w:r>
    </w:p>
    <w:p w14:paraId="2B748D2C" w14:textId="77777777" w:rsidR="006F099C" w:rsidRPr="004B2BC8" w:rsidRDefault="006F099C" w:rsidP="00CD46D3">
      <w:pPr>
        <w:numPr>
          <w:ilvl w:val="1"/>
          <w:numId w:val="3"/>
        </w:numPr>
        <w:tabs>
          <w:tab w:val="num" w:pos="144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Лидирующая роль Медицинского факультета (МФ) по многим показателям.</w:t>
      </w:r>
    </w:p>
    <w:p w14:paraId="31588822" w14:textId="77777777" w:rsidR="006F099C" w:rsidRPr="004B2BC8" w:rsidRDefault="006F099C" w:rsidP="00CD46D3">
      <w:pPr>
        <w:numPr>
          <w:ilvl w:val="0"/>
          <w:numId w:val="3"/>
        </w:numPr>
        <w:tabs>
          <w:tab w:val="num" w:pos="72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lastRenderedPageBreak/>
        <w:t>Проблемные области:</w:t>
      </w:r>
    </w:p>
    <w:p w14:paraId="2C6B4E34" w14:textId="77777777" w:rsidR="006F099C" w:rsidRPr="004B2BC8" w:rsidRDefault="006F099C" w:rsidP="00CD46D3">
      <w:pPr>
        <w:numPr>
          <w:ilvl w:val="1"/>
          <w:numId w:val="3"/>
        </w:numPr>
        <w:tabs>
          <w:tab w:val="num" w:pos="144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Недостаточное количество заявок на объекты интеллектуальной собственности и полученных охранных документов.</w:t>
      </w:r>
    </w:p>
    <w:p w14:paraId="2BA3F02B" w14:textId="77777777" w:rsidR="006F099C" w:rsidRPr="004B2BC8" w:rsidRDefault="006F099C" w:rsidP="00CD46D3">
      <w:pPr>
        <w:numPr>
          <w:ilvl w:val="1"/>
          <w:numId w:val="3"/>
        </w:numPr>
        <w:tabs>
          <w:tab w:val="num" w:pos="144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Невысокий уровень коммерциализации результатов исследований (только одна проданная лицензия).</w:t>
      </w:r>
    </w:p>
    <w:p w14:paraId="4B415BD7" w14:textId="4256A4E1" w:rsidR="006F099C" w:rsidRPr="004B2BC8" w:rsidRDefault="006F099C" w:rsidP="00CD46D3">
      <w:pPr>
        <w:numPr>
          <w:ilvl w:val="1"/>
          <w:numId w:val="3"/>
        </w:numPr>
        <w:tabs>
          <w:tab w:val="num" w:pos="144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 xml:space="preserve">Низкая активность </w:t>
      </w:r>
      <w:r w:rsidR="003860DB" w:rsidRPr="004B2BC8">
        <w:rPr>
          <w:rFonts w:cs="Times New Roman"/>
          <w:sz w:val="24"/>
          <w:szCs w:val="24"/>
        </w:rPr>
        <w:t>Естественно-техническ</w:t>
      </w:r>
      <w:r w:rsidR="003860DB" w:rsidRPr="004B2BC8">
        <w:rPr>
          <w:rFonts w:cs="Times New Roman"/>
          <w:sz w:val="24"/>
          <w:szCs w:val="24"/>
        </w:rPr>
        <w:t>ого</w:t>
      </w:r>
      <w:r w:rsidR="003860DB" w:rsidRPr="004B2BC8">
        <w:rPr>
          <w:rFonts w:cs="Times New Roman"/>
          <w:sz w:val="24"/>
          <w:szCs w:val="24"/>
        </w:rPr>
        <w:t xml:space="preserve"> факультет</w:t>
      </w:r>
      <w:r w:rsidR="003860DB" w:rsidRPr="004B2BC8">
        <w:rPr>
          <w:rFonts w:cs="Times New Roman"/>
          <w:sz w:val="24"/>
          <w:szCs w:val="24"/>
        </w:rPr>
        <w:t xml:space="preserve">а </w:t>
      </w:r>
      <w:r w:rsidRPr="004B2BC8">
        <w:rPr>
          <w:rFonts w:cs="Times New Roman"/>
          <w:sz w:val="24"/>
          <w:szCs w:val="24"/>
        </w:rPr>
        <w:t>(ЕТФ), Факультета международных отношений (ФМО) и Экономического факультета (ЭФ).</w:t>
      </w:r>
    </w:p>
    <w:p w14:paraId="256D261E" w14:textId="77777777" w:rsidR="006F099C" w:rsidRPr="004B2BC8" w:rsidRDefault="006F099C" w:rsidP="00CD46D3">
      <w:pPr>
        <w:numPr>
          <w:ilvl w:val="1"/>
          <w:numId w:val="3"/>
        </w:numPr>
        <w:tabs>
          <w:tab w:val="num" w:pos="1440"/>
        </w:tabs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Преобладание публикаций в изданиях, рекомендованных НАК КР, над публикациями в изданиях, рекомендованных ВАК РФ.</w:t>
      </w:r>
    </w:p>
    <w:p w14:paraId="0D9AF351" w14:textId="77777777" w:rsidR="00B260E4" w:rsidRPr="004B2BC8" w:rsidRDefault="00B260E4" w:rsidP="00B260E4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675C0CA9" w14:textId="4B89FCD0" w:rsidR="006F099C" w:rsidRPr="004B2BC8" w:rsidRDefault="006F099C" w:rsidP="00B260E4">
      <w:pPr>
        <w:spacing w:after="0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Рекомендации</w:t>
      </w:r>
      <w:r w:rsidR="00CD46D3" w:rsidRPr="004B2BC8">
        <w:rPr>
          <w:rFonts w:cs="Times New Roman"/>
          <w:b/>
          <w:bCs/>
          <w:sz w:val="24"/>
          <w:szCs w:val="24"/>
        </w:rPr>
        <w:t>.</w:t>
      </w:r>
    </w:p>
    <w:p w14:paraId="359CA9B2" w14:textId="77777777" w:rsidR="00CD46D3" w:rsidRPr="004B2BC8" w:rsidRDefault="00CD46D3" w:rsidP="00B260E4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14:paraId="515E9F56" w14:textId="77777777" w:rsidR="006F099C" w:rsidRPr="004B2BC8" w:rsidRDefault="006F099C" w:rsidP="008016F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В целях повышения эффективности научно-исследовательской деятельности молодых учёных и достижения поставленных стратегических целей предлагается реализовать следующие мероприятия:</w:t>
      </w:r>
    </w:p>
    <w:p w14:paraId="2A543182" w14:textId="77777777" w:rsidR="00CD46D3" w:rsidRPr="004B2BC8" w:rsidRDefault="00CD46D3" w:rsidP="008016F1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36138E52" w14:textId="3DEAC096" w:rsidR="006F099C" w:rsidRPr="004B2BC8" w:rsidRDefault="006F099C" w:rsidP="008016F1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Стимулирование инновационной деятельности и коммерциализации РИД:</w:t>
      </w:r>
    </w:p>
    <w:p w14:paraId="27479EBB" w14:textId="77777777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Цель:</w:t>
      </w:r>
      <w:r w:rsidRPr="004B2BC8">
        <w:rPr>
          <w:rFonts w:cs="Times New Roman"/>
          <w:sz w:val="24"/>
          <w:szCs w:val="24"/>
        </w:rPr>
        <w:t> подать минимум 5 заявок на объекты интеллектуальной собственности (ОИС) к концу 2025 года.</w:t>
      </w:r>
    </w:p>
    <w:p w14:paraId="01A13598" w14:textId="77777777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Мероприятия:</w:t>
      </w:r>
    </w:p>
    <w:p w14:paraId="2091AA8A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Организовать консультации по вопросам патентования и коммерциализации результатов исследований.</w:t>
      </w:r>
    </w:p>
    <w:p w14:paraId="0F482AF5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Провести конкурсы инновационных проектов молодых ученых с выделением финансирования на их реализацию.</w:t>
      </w:r>
    </w:p>
    <w:p w14:paraId="5EA4A82B" w14:textId="7E42D864" w:rsidR="006F099C" w:rsidRPr="004B2BC8" w:rsidRDefault="006F099C" w:rsidP="008016F1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 xml:space="preserve">Активизация научно-исследовательской деятельности на </w:t>
      </w:r>
      <w:r w:rsidR="003860DB" w:rsidRPr="004B2BC8">
        <w:rPr>
          <w:rFonts w:cs="Times New Roman"/>
          <w:b/>
          <w:bCs/>
          <w:sz w:val="24"/>
          <w:szCs w:val="24"/>
        </w:rPr>
        <w:t>Естественно-техническ</w:t>
      </w:r>
      <w:r w:rsidR="003860DB" w:rsidRPr="004B2BC8">
        <w:rPr>
          <w:rFonts w:cs="Times New Roman"/>
          <w:b/>
          <w:bCs/>
          <w:sz w:val="24"/>
          <w:szCs w:val="24"/>
        </w:rPr>
        <w:t>ом</w:t>
      </w:r>
      <w:r w:rsidR="003860DB" w:rsidRPr="004B2BC8">
        <w:rPr>
          <w:rFonts w:cs="Times New Roman"/>
          <w:b/>
          <w:bCs/>
          <w:sz w:val="24"/>
          <w:szCs w:val="24"/>
        </w:rPr>
        <w:t xml:space="preserve"> факультет</w:t>
      </w:r>
      <w:r w:rsidR="003860DB" w:rsidRPr="004B2BC8">
        <w:rPr>
          <w:rFonts w:cs="Times New Roman"/>
          <w:b/>
          <w:bCs/>
          <w:sz w:val="24"/>
          <w:szCs w:val="24"/>
        </w:rPr>
        <w:t xml:space="preserve">е </w:t>
      </w:r>
      <w:r w:rsidRPr="004B2BC8">
        <w:rPr>
          <w:rFonts w:cs="Times New Roman"/>
          <w:b/>
          <w:bCs/>
          <w:sz w:val="24"/>
          <w:szCs w:val="24"/>
        </w:rPr>
        <w:t>(ЕТФ), Факультете международных отношений (ФМО) и Экономическом факультете (ЭФ):</w:t>
      </w:r>
    </w:p>
    <w:p w14:paraId="6DD473CA" w14:textId="5D933C5E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Цель:</w:t>
      </w:r>
      <w:r w:rsidRPr="004B2BC8">
        <w:rPr>
          <w:rFonts w:cs="Times New Roman"/>
          <w:sz w:val="24"/>
          <w:szCs w:val="24"/>
        </w:rPr>
        <w:t xml:space="preserve"> увеличить число молодых ученых, участвующих в НИР, на этих факультетах на </w:t>
      </w:r>
      <w:r w:rsidR="003860DB" w:rsidRPr="004B2BC8">
        <w:rPr>
          <w:rFonts w:cs="Times New Roman"/>
          <w:sz w:val="24"/>
          <w:szCs w:val="24"/>
        </w:rPr>
        <w:t xml:space="preserve">10 </w:t>
      </w:r>
      <w:r w:rsidRPr="004B2BC8">
        <w:rPr>
          <w:rFonts w:cs="Times New Roman"/>
          <w:sz w:val="24"/>
          <w:szCs w:val="24"/>
        </w:rPr>
        <w:t>% к концу 2025 года.</w:t>
      </w:r>
    </w:p>
    <w:p w14:paraId="0A6AFFC7" w14:textId="77777777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Мероприятия:</w:t>
      </w:r>
    </w:p>
    <w:p w14:paraId="45E31E47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Провести мотивационные семинары для молодых ученых этих факультетов.</w:t>
      </w:r>
    </w:p>
    <w:p w14:paraId="350D7158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Привлекать ведущих ученых университета для консультирования и руководства проектами молодых ученых.</w:t>
      </w:r>
    </w:p>
    <w:p w14:paraId="5FC217DB" w14:textId="29C1EE2A" w:rsidR="006F099C" w:rsidRPr="004B2BC8" w:rsidRDefault="006F099C" w:rsidP="008016F1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Повышение качества публикационной активности:</w:t>
      </w:r>
    </w:p>
    <w:p w14:paraId="341A1310" w14:textId="77777777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Цель:</w:t>
      </w:r>
      <w:r w:rsidRPr="004B2BC8">
        <w:rPr>
          <w:rFonts w:cs="Times New Roman"/>
          <w:sz w:val="24"/>
          <w:szCs w:val="24"/>
        </w:rPr>
        <w:t> увеличить количество публикаций в изданиях, рекомендованных Высшей аттестационной комиссией РФ, на 30% к концу 2025 года.</w:t>
      </w:r>
    </w:p>
    <w:p w14:paraId="675A12DE" w14:textId="77777777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Мероприятия:</w:t>
      </w:r>
    </w:p>
    <w:p w14:paraId="0592C87C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Организовать семинары по подготовке научных статей для публикации в изданиях, рекомендованных Высшей аттестационной комиссией РФ.</w:t>
      </w:r>
    </w:p>
    <w:p w14:paraId="6B21FDDC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Предоставлять гранты на перевод научных статей на английский язык для публикации в международных журналах.</w:t>
      </w:r>
    </w:p>
    <w:p w14:paraId="1214BF56" w14:textId="695CFC35" w:rsidR="006F099C" w:rsidRPr="004B2BC8" w:rsidRDefault="006F099C" w:rsidP="008016F1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Расширение грантовой деятельности:</w:t>
      </w:r>
    </w:p>
    <w:p w14:paraId="40FCF4A0" w14:textId="1DBC6F9C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Цель:</w:t>
      </w:r>
      <w:r w:rsidRPr="004B2BC8">
        <w:rPr>
          <w:rFonts w:cs="Times New Roman"/>
          <w:sz w:val="24"/>
          <w:szCs w:val="24"/>
        </w:rPr>
        <w:t xml:space="preserve"> увеличить количество выигранных грантов на </w:t>
      </w:r>
      <w:r w:rsidR="00182CAC" w:rsidRPr="004B2BC8">
        <w:rPr>
          <w:rFonts w:cs="Times New Roman"/>
          <w:sz w:val="24"/>
          <w:szCs w:val="24"/>
        </w:rPr>
        <w:t xml:space="preserve">10 </w:t>
      </w:r>
      <w:r w:rsidRPr="004B2BC8">
        <w:rPr>
          <w:rFonts w:cs="Times New Roman"/>
          <w:sz w:val="24"/>
          <w:szCs w:val="24"/>
        </w:rPr>
        <w:t>% к концу 2025 года.</w:t>
      </w:r>
    </w:p>
    <w:p w14:paraId="4341624F" w14:textId="77777777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Мероприятия:</w:t>
      </w:r>
    </w:p>
    <w:p w14:paraId="3E6555C7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Организовать тренинги по подготовке заявок на гранты.</w:t>
      </w:r>
    </w:p>
    <w:p w14:paraId="50988E68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Создать базу данных потенциальных грантодателей.</w:t>
      </w:r>
    </w:p>
    <w:p w14:paraId="079C00D4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Оказывать административную поддержку молодым ученым при подаче заявок на гранты.</w:t>
      </w:r>
    </w:p>
    <w:p w14:paraId="06D87EB7" w14:textId="56CE889C" w:rsidR="006F099C" w:rsidRPr="004B2BC8" w:rsidRDefault="006F099C" w:rsidP="008016F1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Развитие научного сотрудничества:</w:t>
      </w:r>
    </w:p>
    <w:p w14:paraId="3A81E0B6" w14:textId="6D944E4F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Цель:</w:t>
      </w:r>
      <w:r w:rsidRPr="004B2BC8">
        <w:rPr>
          <w:rFonts w:cs="Times New Roman"/>
          <w:sz w:val="24"/>
          <w:szCs w:val="24"/>
        </w:rPr>
        <w:t> увеличить количество совместных проектов с другими университетами и научными организациями на 1</w:t>
      </w:r>
      <w:r w:rsidR="001648D4" w:rsidRPr="004B2BC8">
        <w:rPr>
          <w:rFonts w:cs="Times New Roman"/>
          <w:sz w:val="24"/>
          <w:szCs w:val="24"/>
        </w:rPr>
        <w:t>0</w:t>
      </w:r>
      <w:r w:rsidRPr="004B2BC8">
        <w:rPr>
          <w:rFonts w:cs="Times New Roman"/>
          <w:sz w:val="24"/>
          <w:szCs w:val="24"/>
        </w:rPr>
        <w:t>% к концу 2025 года.</w:t>
      </w:r>
    </w:p>
    <w:p w14:paraId="239682BB" w14:textId="77777777" w:rsidR="006F099C" w:rsidRPr="004B2BC8" w:rsidRDefault="006F099C" w:rsidP="008016F1">
      <w:pPr>
        <w:numPr>
          <w:ilvl w:val="1"/>
          <w:numId w:val="4"/>
        </w:numPr>
        <w:tabs>
          <w:tab w:val="num" w:pos="144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lastRenderedPageBreak/>
        <w:t>Мероприятия:</w:t>
      </w:r>
    </w:p>
    <w:p w14:paraId="602206E4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Организовать научные конференции и семинары с приглашением учёных из других университетов и организаций.</w:t>
      </w:r>
    </w:p>
    <w:p w14:paraId="146F3332" w14:textId="77777777" w:rsidR="006F099C" w:rsidRPr="004B2BC8" w:rsidRDefault="006F099C" w:rsidP="008016F1">
      <w:pPr>
        <w:numPr>
          <w:ilvl w:val="2"/>
          <w:numId w:val="4"/>
        </w:numPr>
        <w:tabs>
          <w:tab w:val="num" w:pos="2160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Поддерживать участие молодых ученых в международных научных мероприятиях.</w:t>
      </w:r>
    </w:p>
    <w:p w14:paraId="1C5E9227" w14:textId="77777777" w:rsidR="000B1E7F" w:rsidRPr="004B2BC8" w:rsidRDefault="000B1E7F" w:rsidP="006F099C">
      <w:pPr>
        <w:spacing w:after="0"/>
        <w:ind w:firstLine="709"/>
        <w:jc w:val="both"/>
        <w:rPr>
          <w:rFonts w:cs="Times New Roman"/>
          <w:b/>
          <w:bCs/>
          <w:sz w:val="24"/>
          <w:szCs w:val="24"/>
        </w:rPr>
      </w:pPr>
    </w:p>
    <w:p w14:paraId="220D795F" w14:textId="0C8D1B57" w:rsidR="006F099C" w:rsidRPr="004B2BC8" w:rsidRDefault="006F099C" w:rsidP="006F099C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B2BC8">
        <w:rPr>
          <w:rFonts w:cs="Times New Roman"/>
          <w:sz w:val="24"/>
          <w:szCs w:val="24"/>
        </w:rPr>
        <w:t>Представленный анализ выявил как сильные стороны, так и проблемные зоны в научно-инновационной деятельности молодых ученых университета. Реализация предложенных рекомендаций позволит повысить эффективность их работы, увеличить вклад в развитие науки и инноваций, а также улучшить позиции университета в научно-образовательном пространстве.</w:t>
      </w:r>
    </w:p>
    <w:p w14:paraId="083FAD76" w14:textId="77777777" w:rsidR="00F12C76" w:rsidRPr="004B2BC8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46D96C6" w14:textId="77777777" w:rsidR="00FC78FF" w:rsidRPr="004B2BC8" w:rsidRDefault="00FC78FF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640016F" w14:textId="77777777" w:rsidR="00FC78FF" w:rsidRPr="004B2BC8" w:rsidRDefault="00FC78FF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F373A86" w14:textId="77777777" w:rsidR="00FC78FF" w:rsidRPr="004B2BC8" w:rsidRDefault="00FC78FF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250C5C7" w14:textId="35AE0C74" w:rsidR="00FC78FF" w:rsidRPr="004B2BC8" w:rsidRDefault="00FC78FF" w:rsidP="00FC78F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Начальник Научно-технического</w:t>
      </w:r>
      <w:r w:rsidRPr="004B2BC8">
        <w:rPr>
          <w:rFonts w:cs="Times New Roman"/>
          <w:b/>
          <w:bCs/>
          <w:sz w:val="24"/>
          <w:szCs w:val="24"/>
        </w:rPr>
        <w:tab/>
      </w:r>
      <w:r w:rsidRPr="004B2BC8">
        <w:rPr>
          <w:rFonts w:cs="Times New Roman"/>
          <w:b/>
          <w:bCs/>
          <w:sz w:val="24"/>
          <w:szCs w:val="24"/>
        </w:rPr>
        <w:tab/>
        <w:t xml:space="preserve">                                          </w:t>
      </w:r>
      <w:r w:rsidR="009036BD">
        <w:rPr>
          <w:rFonts w:cs="Times New Roman"/>
          <w:b/>
          <w:bCs/>
          <w:sz w:val="24"/>
          <w:szCs w:val="24"/>
        </w:rPr>
        <w:t xml:space="preserve">          </w:t>
      </w:r>
      <w:r w:rsidRPr="004B2BC8">
        <w:rPr>
          <w:rFonts w:cs="Times New Roman"/>
          <w:b/>
          <w:bCs/>
          <w:sz w:val="24"/>
          <w:szCs w:val="24"/>
        </w:rPr>
        <w:t xml:space="preserve">  А.Н. Гросс </w:t>
      </w:r>
    </w:p>
    <w:p w14:paraId="5FC026F4" w14:textId="77777777" w:rsidR="00FC78FF" w:rsidRPr="004B2BC8" w:rsidRDefault="00FC78FF" w:rsidP="00FC78F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B2BC8">
        <w:rPr>
          <w:rFonts w:cs="Times New Roman"/>
          <w:b/>
          <w:bCs/>
          <w:sz w:val="24"/>
          <w:szCs w:val="24"/>
        </w:rPr>
        <w:t>сопровождения НИУ</w:t>
      </w:r>
    </w:p>
    <w:p w14:paraId="64FBFE1F" w14:textId="77777777" w:rsidR="00FC78FF" w:rsidRDefault="00FC78FF" w:rsidP="006C0B77">
      <w:pPr>
        <w:spacing w:after="0"/>
        <w:ind w:firstLine="709"/>
        <w:jc w:val="both"/>
      </w:pPr>
    </w:p>
    <w:sectPr w:rsidR="00FC78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2A8"/>
    <w:multiLevelType w:val="multilevel"/>
    <w:tmpl w:val="972C05A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932D0"/>
    <w:multiLevelType w:val="multilevel"/>
    <w:tmpl w:val="531254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10F3E"/>
    <w:multiLevelType w:val="multilevel"/>
    <w:tmpl w:val="10B09B8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474CF"/>
    <w:multiLevelType w:val="multilevel"/>
    <w:tmpl w:val="35D46BA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/>
        <w:bCs/>
        <w:sz w:val="28"/>
        <w:szCs w:val="28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325821">
    <w:abstractNumId w:val="2"/>
  </w:num>
  <w:num w:numId="2" w16cid:durableId="170418551">
    <w:abstractNumId w:val="0"/>
  </w:num>
  <w:num w:numId="3" w16cid:durableId="31269405">
    <w:abstractNumId w:val="1"/>
  </w:num>
  <w:num w:numId="4" w16cid:durableId="1176306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9C"/>
    <w:rsid w:val="00022F21"/>
    <w:rsid w:val="000B1E7F"/>
    <w:rsid w:val="000D0887"/>
    <w:rsid w:val="000D0D13"/>
    <w:rsid w:val="001648D4"/>
    <w:rsid w:val="00182CAC"/>
    <w:rsid w:val="002D6F2B"/>
    <w:rsid w:val="003860DB"/>
    <w:rsid w:val="004425D2"/>
    <w:rsid w:val="004B2BC8"/>
    <w:rsid w:val="005B4664"/>
    <w:rsid w:val="00671817"/>
    <w:rsid w:val="006C0B77"/>
    <w:rsid w:val="006F099C"/>
    <w:rsid w:val="00750AB1"/>
    <w:rsid w:val="0077464D"/>
    <w:rsid w:val="008016F1"/>
    <w:rsid w:val="008242FF"/>
    <w:rsid w:val="00843347"/>
    <w:rsid w:val="00870751"/>
    <w:rsid w:val="009036BD"/>
    <w:rsid w:val="00922C48"/>
    <w:rsid w:val="00A83821"/>
    <w:rsid w:val="00B260E4"/>
    <w:rsid w:val="00B915B7"/>
    <w:rsid w:val="00CC05A0"/>
    <w:rsid w:val="00CD46D3"/>
    <w:rsid w:val="00DF6452"/>
    <w:rsid w:val="00E54ACF"/>
    <w:rsid w:val="00EA59DF"/>
    <w:rsid w:val="00EE4070"/>
    <w:rsid w:val="00F12C76"/>
    <w:rsid w:val="00F20B18"/>
    <w:rsid w:val="00F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26CE"/>
  <w15:chartTrackingRefBased/>
  <w15:docId w15:val="{4885F18D-C23A-4AFB-BFC9-4634F89D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0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9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9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9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9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9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9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9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99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99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099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099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099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099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09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9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99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09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09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099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099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F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 Александра Николаевна</dc:creator>
  <cp:keywords/>
  <dc:description/>
  <cp:lastModifiedBy>Гросс Александра Николаевна</cp:lastModifiedBy>
  <cp:revision>13</cp:revision>
  <dcterms:created xsi:type="dcterms:W3CDTF">2025-03-14T07:38:00Z</dcterms:created>
  <dcterms:modified xsi:type="dcterms:W3CDTF">2025-03-17T04:29:00Z</dcterms:modified>
</cp:coreProperties>
</file>